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123E" w14:textId="77777777" w:rsidR="00E03290" w:rsidRPr="004C6ECE" w:rsidRDefault="00E03290" w:rsidP="004C6EC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2268"/>
        <w:gridCol w:w="2806"/>
      </w:tblGrid>
      <w:tr w:rsidR="00F42446" w:rsidRPr="00ED5174" w14:paraId="2212CF15" w14:textId="77777777" w:rsidTr="00F54BEC">
        <w:tc>
          <w:tcPr>
            <w:tcW w:w="10456" w:type="dxa"/>
            <w:gridSpan w:val="4"/>
            <w:shd w:val="clear" w:color="auto" w:fill="FF0000"/>
          </w:tcPr>
          <w:p w14:paraId="727588ED" w14:textId="77777777" w:rsidR="00F42446" w:rsidRPr="00ED5174" w:rsidRDefault="00F42446" w:rsidP="00F54BEC">
            <w:pPr>
              <w:spacing w:before="60" w:after="6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D5174">
              <w:rPr>
                <w:b/>
                <w:bCs/>
                <w:color w:val="FFFFFF" w:themeColor="background1"/>
                <w:sz w:val="24"/>
                <w:szCs w:val="24"/>
              </w:rPr>
              <w:t>STAFF DETAILS</w:t>
            </w:r>
          </w:p>
        </w:tc>
      </w:tr>
      <w:tr w:rsidR="00F42446" w14:paraId="32962E26" w14:textId="77777777" w:rsidTr="00F54BEC">
        <w:tc>
          <w:tcPr>
            <w:tcW w:w="1980" w:type="dxa"/>
            <w:shd w:val="clear" w:color="auto" w:fill="D9D9D9" w:themeFill="background1" w:themeFillShade="D9"/>
          </w:tcPr>
          <w:p w14:paraId="469F0A28" w14:textId="77777777" w:rsidR="00F42446" w:rsidRPr="00ED5174" w:rsidRDefault="00F42446" w:rsidP="00F54BEC">
            <w:pPr>
              <w:spacing w:before="40" w:after="40"/>
              <w:rPr>
                <w:b/>
                <w:bCs/>
              </w:rPr>
            </w:pPr>
            <w:r w:rsidRPr="00ED5174">
              <w:rPr>
                <w:b/>
                <w:bCs/>
              </w:rPr>
              <w:t>Name</w:t>
            </w:r>
          </w:p>
        </w:tc>
        <w:tc>
          <w:tcPr>
            <w:tcW w:w="3402" w:type="dxa"/>
          </w:tcPr>
          <w:p w14:paraId="5E557CD7" w14:textId="77777777" w:rsidR="00F42446" w:rsidRDefault="00F42446" w:rsidP="00F54BEC">
            <w:pPr>
              <w:spacing w:before="40" w:after="40"/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0A33BEB" w14:textId="77777777" w:rsidR="00F42446" w:rsidRPr="00ED5174" w:rsidRDefault="00F42446" w:rsidP="00F54BEC">
            <w:pPr>
              <w:spacing w:before="40" w:after="40"/>
              <w:rPr>
                <w:b/>
                <w:bCs/>
              </w:rPr>
            </w:pPr>
            <w:r w:rsidRPr="00ED5174">
              <w:rPr>
                <w:b/>
                <w:bCs/>
              </w:rPr>
              <w:t>Supervisor</w:t>
            </w:r>
          </w:p>
        </w:tc>
        <w:tc>
          <w:tcPr>
            <w:tcW w:w="2806" w:type="dxa"/>
          </w:tcPr>
          <w:p w14:paraId="613E6ADB" w14:textId="77777777" w:rsidR="00F42446" w:rsidRDefault="00F42446" w:rsidP="00F54BEC">
            <w:pPr>
              <w:spacing w:before="40" w:after="40"/>
            </w:pPr>
          </w:p>
        </w:tc>
      </w:tr>
      <w:tr w:rsidR="00F42446" w14:paraId="110D8194" w14:textId="77777777" w:rsidTr="00F54BEC">
        <w:tc>
          <w:tcPr>
            <w:tcW w:w="1980" w:type="dxa"/>
            <w:shd w:val="clear" w:color="auto" w:fill="D9D9D9" w:themeFill="background1" w:themeFillShade="D9"/>
          </w:tcPr>
          <w:p w14:paraId="4675326F" w14:textId="77777777" w:rsidR="00F42446" w:rsidRPr="00ED5174" w:rsidRDefault="00F42446" w:rsidP="00F54BEC">
            <w:pPr>
              <w:spacing w:before="40" w:after="40"/>
              <w:rPr>
                <w:b/>
                <w:bCs/>
              </w:rPr>
            </w:pPr>
            <w:r w:rsidRPr="00ED5174">
              <w:rPr>
                <w:b/>
                <w:bCs/>
              </w:rPr>
              <w:t>College / Portfolio</w:t>
            </w:r>
          </w:p>
        </w:tc>
        <w:tc>
          <w:tcPr>
            <w:tcW w:w="3402" w:type="dxa"/>
          </w:tcPr>
          <w:p w14:paraId="191CA2DE" w14:textId="77777777" w:rsidR="00F42446" w:rsidRDefault="00F42446" w:rsidP="00F54BEC">
            <w:pPr>
              <w:spacing w:before="40" w:after="40"/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AA0F09E" w14:textId="77777777" w:rsidR="00F42446" w:rsidRPr="00ED5174" w:rsidRDefault="00F42446" w:rsidP="00F54BEC">
            <w:pPr>
              <w:spacing w:before="40" w:after="40"/>
              <w:rPr>
                <w:b/>
                <w:bCs/>
              </w:rPr>
            </w:pPr>
            <w:r w:rsidRPr="00ED5174">
              <w:rPr>
                <w:b/>
                <w:bCs/>
              </w:rPr>
              <w:t>School / Department</w:t>
            </w:r>
          </w:p>
        </w:tc>
        <w:tc>
          <w:tcPr>
            <w:tcW w:w="2806" w:type="dxa"/>
          </w:tcPr>
          <w:p w14:paraId="0B3BD2AA" w14:textId="77777777" w:rsidR="00F42446" w:rsidRDefault="00F42446" w:rsidP="00F54BEC">
            <w:pPr>
              <w:spacing w:before="40" w:after="40"/>
            </w:pPr>
          </w:p>
        </w:tc>
      </w:tr>
      <w:tr w:rsidR="00F42446" w14:paraId="2F7FE39B" w14:textId="77777777" w:rsidTr="00F42446">
        <w:tc>
          <w:tcPr>
            <w:tcW w:w="1980" w:type="dxa"/>
            <w:shd w:val="clear" w:color="auto" w:fill="D9D9D9" w:themeFill="background1" w:themeFillShade="D9"/>
          </w:tcPr>
          <w:p w14:paraId="4E30B89F" w14:textId="7AF5DA33" w:rsidR="00F42446" w:rsidRPr="00ED5174" w:rsidRDefault="000D748F" w:rsidP="00F54BEC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402" w:type="dxa"/>
          </w:tcPr>
          <w:p w14:paraId="3E278BE5" w14:textId="77777777" w:rsidR="00F42446" w:rsidRDefault="00F42446" w:rsidP="00F54BEC">
            <w:pPr>
              <w:spacing w:before="40" w:after="40"/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423693E" w14:textId="1EFBDF1C" w:rsidR="00F42446" w:rsidRDefault="000D748F" w:rsidP="00F54BEC">
            <w:pPr>
              <w:spacing w:before="40" w:after="40"/>
            </w:pPr>
            <w:r w:rsidRPr="00ED5174">
              <w:rPr>
                <w:b/>
                <w:bCs/>
              </w:rPr>
              <w:t>Date</w:t>
            </w:r>
          </w:p>
        </w:tc>
        <w:tc>
          <w:tcPr>
            <w:tcW w:w="2806" w:type="dxa"/>
            <w:shd w:val="clear" w:color="auto" w:fill="auto"/>
          </w:tcPr>
          <w:p w14:paraId="0E2EABC2" w14:textId="5110FF6A" w:rsidR="00F42446" w:rsidRDefault="00F42446" w:rsidP="00F54BEC">
            <w:pPr>
              <w:spacing w:before="40" w:after="40"/>
            </w:pPr>
          </w:p>
        </w:tc>
      </w:tr>
    </w:tbl>
    <w:p w14:paraId="1D5CCE30" w14:textId="77777777" w:rsidR="00921D92" w:rsidRDefault="00921D92" w:rsidP="00E70B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23"/>
        <w:gridCol w:w="3485"/>
        <w:gridCol w:w="2097"/>
        <w:gridCol w:w="709"/>
        <w:gridCol w:w="680"/>
      </w:tblGrid>
      <w:tr w:rsidR="0021670B" w:rsidRPr="0021670B" w14:paraId="47F5C092" w14:textId="77777777" w:rsidTr="0021670B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1DE2A4B" w14:textId="77777777" w:rsidR="0021670B" w:rsidRPr="0021670B" w:rsidRDefault="0021670B" w:rsidP="0021670B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1670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Ergonomic Principles</w:t>
            </w:r>
          </w:p>
        </w:tc>
        <w:tc>
          <w:tcPr>
            <w:tcW w:w="709" w:type="dxa"/>
            <w:shd w:val="clear" w:color="auto" w:fill="FF0000"/>
          </w:tcPr>
          <w:p w14:paraId="73098404" w14:textId="77777777" w:rsidR="0021670B" w:rsidRPr="0021670B" w:rsidRDefault="0021670B" w:rsidP="0021670B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1670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0000"/>
          </w:tcPr>
          <w:p w14:paraId="4F1A888F" w14:textId="77777777" w:rsidR="0021670B" w:rsidRPr="0021670B" w:rsidRDefault="0021670B" w:rsidP="0021670B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1670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21670B" w:rsidRPr="0021670B" w14:paraId="4FC25571" w14:textId="77777777" w:rsidTr="0021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8D16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5BFC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Is the surface of the desk at or slightly below your elbow height? (refer to diagram “a” below)</w:t>
            </w:r>
          </w:p>
          <w:p w14:paraId="6D93A7F6" w14:textId="77777777" w:rsidR="0021670B" w:rsidRPr="0021670B" w:rsidRDefault="0021670B" w:rsidP="0021670B">
            <w:pPr>
              <w:spacing w:before="60" w:after="60"/>
              <w:ind w:left="36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i/>
                <w:iCs/>
                <w:sz w:val="20"/>
                <w:szCs w:val="20"/>
              </w:rPr>
              <w:t>* If the desk is not adjustable, the chair height should be adjusted, and a footrest may be required.</w:t>
            </w:r>
          </w:p>
        </w:tc>
        <w:sdt>
          <w:sdtPr>
            <w:rPr>
              <w:rFonts w:cstheme="minorHAnsi"/>
              <w:sz w:val="28"/>
              <w:szCs w:val="28"/>
            </w:rPr>
            <w:id w:val="14156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49F8B44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83542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7AE9622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228295B5" w14:textId="77777777" w:rsidTr="00216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7A4" w14:textId="77777777" w:rsidR="0021670B" w:rsidRPr="0021670B" w:rsidRDefault="0021670B" w:rsidP="0021670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2561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Is your chair height</w:t>
            </w:r>
            <w:r w:rsidRPr="002167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1670B">
              <w:rPr>
                <w:rFonts w:cstheme="minorHAnsi"/>
                <w:sz w:val="20"/>
                <w:szCs w:val="20"/>
              </w:rPr>
              <w:t>adjusted</w:t>
            </w:r>
            <w:r w:rsidRPr="0021670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1670B">
              <w:rPr>
                <w:rFonts w:cstheme="minorHAnsi"/>
                <w:sz w:val="20"/>
                <w:szCs w:val="20"/>
              </w:rPr>
              <w:t xml:space="preserve">so that your feet are comfortably flat on the floor (or footrest) and your seat pan is positioned so that your hips, knees and ankles are at a 90-degree angle (refer to diagram “a” below) </w:t>
            </w:r>
          </w:p>
          <w:p w14:paraId="7796DC2B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*</w:t>
            </w:r>
            <w:r w:rsidRPr="0021670B">
              <w:rPr>
                <w:rFonts w:cstheme="minorHAnsi"/>
                <w:i/>
                <w:iCs/>
                <w:sz w:val="20"/>
                <w:szCs w:val="20"/>
              </w:rPr>
              <w:t>A footrest may be required</w:t>
            </w:r>
            <w:r w:rsidRPr="0021670B">
              <w:rPr>
                <w:rFonts w:cstheme="minorHAnsi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52446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8946F8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208690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3A7480EB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138BBA63" w14:textId="77777777" w:rsidTr="0021670B">
        <w:tc>
          <w:tcPr>
            <w:tcW w:w="562" w:type="dxa"/>
          </w:tcPr>
          <w:p w14:paraId="06B60E89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3FB7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Is the chair backrest adjusted to fit the small of your lower back and so that you sit upright whilst typing? (refer to diagram “a” below)</w:t>
            </w:r>
          </w:p>
        </w:tc>
        <w:sdt>
          <w:sdtPr>
            <w:rPr>
              <w:rFonts w:cstheme="minorHAnsi"/>
              <w:sz w:val="28"/>
              <w:szCs w:val="28"/>
            </w:rPr>
            <w:id w:val="55088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1910DD3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59918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34CC0FED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6E7EC76E" w14:textId="77777777" w:rsidTr="0021670B">
        <w:tc>
          <w:tcPr>
            <w:tcW w:w="562" w:type="dxa"/>
          </w:tcPr>
          <w:p w14:paraId="727A2B49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845F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When you are seated in the chair, are there 2-3 finger spaces between the back of the knee and the edge of the seat pan?</w:t>
            </w:r>
          </w:p>
          <w:p w14:paraId="27720183" w14:textId="77777777" w:rsidR="0021670B" w:rsidRPr="0021670B" w:rsidRDefault="0021670B" w:rsidP="0021670B">
            <w:pPr>
              <w:spacing w:before="60" w:after="60"/>
              <w:rPr>
                <w:rFonts w:cstheme="minorHAnsi"/>
                <w:i/>
                <w:sz w:val="20"/>
                <w:szCs w:val="20"/>
              </w:rPr>
            </w:pPr>
            <w:r w:rsidRPr="0021670B">
              <w:rPr>
                <w:rFonts w:cstheme="minorHAnsi"/>
                <w:i/>
                <w:sz w:val="20"/>
                <w:szCs w:val="20"/>
              </w:rPr>
              <w:t>* If there is less than 2 fingers gap or more then 8-10cm gap, adjust the seat slider function to move the seat pan forward or backwards.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39388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B0BFA0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34807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6B45071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3D439B16" w14:textId="77777777" w:rsidTr="0021670B">
        <w:tc>
          <w:tcPr>
            <w:tcW w:w="562" w:type="dxa"/>
          </w:tcPr>
          <w:p w14:paraId="10B5B2A3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71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Is your computer (including keyboard and screen) positioned directly in front of you to minimise unnecessary twisting or stretching?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82103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9378AF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34637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338981C1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275BCBC0" w14:textId="77777777" w:rsidTr="0021670B">
        <w:tc>
          <w:tcPr>
            <w:tcW w:w="562" w:type="dxa"/>
          </w:tcPr>
          <w:p w14:paraId="65A169E4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2513" w14:textId="22F81FAA" w:rsidR="0021670B" w:rsidRPr="00AC16ED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Is the height of your computer screen positioned so that the top of the screen is level with, or slightly lower than your eyes? (refer to diagram “c” below)</w:t>
            </w:r>
          </w:p>
        </w:tc>
        <w:sdt>
          <w:sdtPr>
            <w:rPr>
              <w:rFonts w:cstheme="minorHAnsi"/>
              <w:sz w:val="28"/>
              <w:szCs w:val="28"/>
            </w:rPr>
            <w:id w:val="-64967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A42E3B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23382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448E6F97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50493A9D" w14:textId="77777777" w:rsidTr="0021670B">
        <w:tc>
          <w:tcPr>
            <w:tcW w:w="562" w:type="dxa"/>
          </w:tcPr>
          <w:p w14:paraId="07A43AB4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B679" w14:textId="1865D9A7" w:rsidR="0021670B" w:rsidRPr="0021670B" w:rsidRDefault="0021670B" w:rsidP="0021670B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 xml:space="preserve">Is the screen positioned at approximately an </w:t>
            </w:r>
            <w:r w:rsidR="00AC16ED" w:rsidRPr="0021670B">
              <w:rPr>
                <w:rFonts w:cstheme="minorHAnsi"/>
                <w:sz w:val="20"/>
                <w:szCs w:val="20"/>
              </w:rPr>
              <w:t>arm’s length</w:t>
            </w:r>
            <w:r w:rsidRPr="0021670B">
              <w:rPr>
                <w:rFonts w:cstheme="minorHAnsi"/>
                <w:sz w:val="20"/>
                <w:szCs w:val="20"/>
              </w:rPr>
              <w:t xml:space="preserve"> away from your usual seated position?</w:t>
            </w:r>
          </w:p>
          <w:p w14:paraId="5FA12ACE" w14:textId="77777777" w:rsidR="0021670B" w:rsidRPr="0021670B" w:rsidRDefault="0021670B" w:rsidP="0021670B">
            <w:pPr>
              <w:tabs>
                <w:tab w:val="num" w:pos="0"/>
              </w:tabs>
              <w:spacing w:before="60" w:after="60"/>
              <w:ind w:left="36" w:hanging="36"/>
              <w:rPr>
                <w:rFonts w:cstheme="minorHAnsi"/>
                <w:i/>
                <w:iCs/>
                <w:sz w:val="20"/>
                <w:szCs w:val="20"/>
              </w:rPr>
            </w:pPr>
            <w:r w:rsidRPr="0021670B">
              <w:rPr>
                <w:rFonts w:cstheme="minorHAnsi"/>
                <w:i/>
                <w:iCs/>
                <w:sz w:val="20"/>
                <w:szCs w:val="20"/>
              </w:rPr>
              <w:t>*Adjust your screen so that it is positioned one arm’s length away.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55932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4F3FB6D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205291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5F014F3A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33C37433" w14:textId="77777777" w:rsidTr="0021670B">
        <w:tc>
          <w:tcPr>
            <w:tcW w:w="562" w:type="dxa"/>
          </w:tcPr>
          <w:p w14:paraId="245A6B02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AA0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Is the screen positioned to avoid glare/reflection from windows and overhead lights?</w:t>
            </w:r>
          </w:p>
          <w:p w14:paraId="01E6B03C" w14:textId="77777777" w:rsidR="0021670B" w:rsidRPr="0021670B" w:rsidRDefault="0021670B" w:rsidP="0021670B">
            <w:pPr>
              <w:tabs>
                <w:tab w:val="num" w:pos="332"/>
              </w:tabs>
              <w:spacing w:before="60" w:after="60"/>
              <w:ind w:left="332" w:hanging="332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i/>
                <w:iCs/>
                <w:sz w:val="20"/>
                <w:szCs w:val="20"/>
              </w:rPr>
              <w:t>*If the screen cannot be repositioned, a glare guard may be required.</w:t>
            </w:r>
          </w:p>
        </w:tc>
        <w:sdt>
          <w:sdtPr>
            <w:rPr>
              <w:rFonts w:cstheme="minorHAnsi"/>
              <w:sz w:val="28"/>
              <w:szCs w:val="28"/>
            </w:rPr>
            <w:id w:val="62890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A0394B0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32049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466BE1D5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1CFDFC05" w14:textId="77777777" w:rsidTr="0021670B">
        <w:tc>
          <w:tcPr>
            <w:tcW w:w="562" w:type="dxa"/>
          </w:tcPr>
          <w:p w14:paraId="6C4D8C2F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E819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Do you use dual monitors?</w:t>
            </w:r>
          </w:p>
          <w:p w14:paraId="285FFF32" w14:textId="77777777" w:rsidR="0021670B" w:rsidRPr="0021670B" w:rsidRDefault="0021670B" w:rsidP="0021670B">
            <w:pPr>
              <w:spacing w:before="60" w:after="60"/>
              <w:rPr>
                <w:rFonts w:cstheme="minorHAnsi"/>
                <w:i/>
                <w:sz w:val="20"/>
                <w:szCs w:val="20"/>
              </w:rPr>
            </w:pPr>
            <w:r w:rsidRPr="0021670B">
              <w:rPr>
                <w:rFonts w:cstheme="minorHAnsi"/>
                <w:i/>
                <w:sz w:val="20"/>
                <w:szCs w:val="20"/>
              </w:rPr>
              <w:t>*If you use dual monitors frequently, position monitors side-by-side with the monitor edges touching and the split directly in front of your body to avoid twisting.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25396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CDDB3D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67518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45605DDF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68DDBDB8" w14:textId="77777777" w:rsidTr="0021670B">
        <w:tc>
          <w:tcPr>
            <w:tcW w:w="562" w:type="dxa"/>
          </w:tcPr>
          <w:p w14:paraId="56BA14A5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ED10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Do you regularly use a laptop?</w:t>
            </w:r>
          </w:p>
          <w:p w14:paraId="73B14099" w14:textId="4702AD37" w:rsidR="0021670B" w:rsidRPr="0021670B" w:rsidRDefault="0021670B" w:rsidP="0021670B">
            <w:pPr>
              <w:spacing w:before="60" w:after="60"/>
              <w:ind w:left="36"/>
              <w:rPr>
                <w:rFonts w:cstheme="minorHAnsi"/>
                <w:i/>
                <w:sz w:val="20"/>
                <w:szCs w:val="20"/>
              </w:rPr>
            </w:pPr>
            <w:r w:rsidRPr="0021670B">
              <w:rPr>
                <w:rFonts w:cstheme="minorHAnsi"/>
                <w:i/>
                <w:sz w:val="20"/>
                <w:szCs w:val="20"/>
              </w:rPr>
              <w:t xml:space="preserve">*If “YES” you will need to </w:t>
            </w:r>
            <w:r w:rsidR="004B4A4F">
              <w:rPr>
                <w:rFonts w:cstheme="minorHAnsi"/>
                <w:i/>
                <w:sz w:val="20"/>
                <w:szCs w:val="20"/>
              </w:rPr>
              <w:t>organise</w:t>
            </w:r>
            <w:r w:rsidRPr="0021670B">
              <w:rPr>
                <w:rFonts w:cstheme="minorHAnsi"/>
                <w:i/>
                <w:sz w:val="20"/>
                <w:szCs w:val="20"/>
              </w:rPr>
              <w:t xml:space="preserve"> a laptop stand or docking station with a separate keyboard and mouse AND start at the beginning of this checklist to make sure your equipment is set up safely.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59038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20819DA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80616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3BD4AC2B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156E4B6A" w14:textId="77777777" w:rsidTr="0021670B">
        <w:tc>
          <w:tcPr>
            <w:tcW w:w="562" w:type="dxa"/>
          </w:tcPr>
          <w:p w14:paraId="1DC41C5B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80BD" w14:textId="77777777" w:rsidR="0021670B" w:rsidRPr="0021670B" w:rsidRDefault="0021670B" w:rsidP="0021670B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Is the keyboard positioned so that it is close to the front of the desk?</w:t>
            </w:r>
          </w:p>
        </w:tc>
        <w:sdt>
          <w:sdtPr>
            <w:rPr>
              <w:rFonts w:cstheme="minorHAnsi"/>
              <w:sz w:val="28"/>
              <w:szCs w:val="28"/>
            </w:rPr>
            <w:id w:val="127745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D7968B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14165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54B74210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4C673E29" w14:textId="77777777" w:rsidTr="0021670B">
        <w:tc>
          <w:tcPr>
            <w:tcW w:w="562" w:type="dxa"/>
          </w:tcPr>
          <w:p w14:paraId="434FCEB1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414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When using the keyboard, are your upper arms and elbows close to the body and your forearms, wrists and hands held straight in a neutral position? (refer to diagram “a” below)</w:t>
            </w:r>
          </w:p>
          <w:p w14:paraId="44AA13EB" w14:textId="258CC006" w:rsidR="0021670B" w:rsidRPr="0021670B" w:rsidRDefault="0021670B" w:rsidP="0021670B">
            <w:pPr>
              <w:tabs>
                <w:tab w:val="num" w:pos="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i/>
                <w:iCs/>
                <w:sz w:val="20"/>
                <w:szCs w:val="20"/>
              </w:rPr>
              <w:sym w:font="Symbol" w:char="F02A"/>
            </w:r>
            <w:r w:rsidRPr="0021670B">
              <w:rPr>
                <w:rFonts w:cstheme="minorHAnsi"/>
                <w:i/>
                <w:iCs/>
                <w:sz w:val="20"/>
                <w:szCs w:val="20"/>
              </w:rPr>
              <w:t xml:space="preserve">The keyboard feet (located under the keyboard), </w:t>
            </w:r>
            <w:r w:rsidR="00A702B6">
              <w:rPr>
                <w:rFonts w:cstheme="minorHAnsi"/>
                <w:i/>
                <w:iCs/>
                <w:sz w:val="20"/>
                <w:szCs w:val="20"/>
              </w:rPr>
              <w:t>should</w:t>
            </w:r>
            <w:r w:rsidRPr="0021670B">
              <w:rPr>
                <w:rFonts w:cstheme="minorHAnsi"/>
                <w:i/>
                <w:iCs/>
                <w:sz w:val="20"/>
                <w:szCs w:val="20"/>
              </w:rPr>
              <w:t xml:space="preserve"> be lowered to reduce excessive wrist extension.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24070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CAF37D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38277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43EBE970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7C53A5AD" w14:textId="77777777" w:rsidTr="0021670B">
        <w:tc>
          <w:tcPr>
            <w:tcW w:w="562" w:type="dxa"/>
          </w:tcPr>
          <w:p w14:paraId="2FC887E2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AC8A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Is the mouse positioned at the same height as the keyboard &amp; close to the keyboard?</w:t>
            </w:r>
          </w:p>
        </w:tc>
        <w:sdt>
          <w:sdtPr>
            <w:rPr>
              <w:rFonts w:cstheme="minorHAnsi"/>
              <w:sz w:val="28"/>
              <w:szCs w:val="28"/>
            </w:rPr>
            <w:id w:val="24407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14EFE4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01766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E43DBCA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6DEFAA12" w14:textId="77777777" w:rsidTr="0021670B">
        <w:tc>
          <w:tcPr>
            <w:tcW w:w="562" w:type="dxa"/>
          </w:tcPr>
          <w:p w14:paraId="3007E120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4518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 xml:space="preserve">Do your wrists remain in a neutral position when using the mouse? </w:t>
            </w:r>
          </w:p>
          <w:p w14:paraId="70EB7398" w14:textId="77777777" w:rsidR="0021670B" w:rsidRPr="0021670B" w:rsidRDefault="0021670B" w:rsidP="0021670B">
            <w:pPr>
              <w:spacing w:before="60" w:after="60"/>
              <w:ind w:left="36"/>
              <w:rPr>
                <w:rFonts w:cstheme="minorHAnsi"/>
                <w:i/>
                <w:iCs/>
                <w:sz w:val="20"/>
                <w:szCs w:val="20"/>
              </w:rPr>
            </w:pPr>
            <w:r w:rsidRPr="0021670B">
              <w:rPr>
                <w:rFonts w:cstheme="minorHAnsi"/>
                <w:i/>
                <w:sz w:val="20"/>
                <w:szCs w:val="20"/>
              </w:rPr>
              <w:t xml:space="preserve">*Avoid gel wrist rests. Resting on your wrists while typing can compress the blood vessels, tendons, and nerves that travel through your wrist. </w:t>
            </w:r>
          </w:p>
        </w:tc>
        <w:sdt>
          <w:sdtPr>
            <w:rPr>
              <w:rFonts w:cstheme="minorHAnsi"/>
              <w:sz w:val="28"/>
              <w:szCs w:val="28"/>
            </w:rPr>
            <w:id w:val="5065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3BE922C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56721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0FA5085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4C71BC66" w14:textId="77777777" w:rsidTr="0021670B">
        <w:tc>
          <w:tcPr>
            <w:tcW w:w="562" w:type="dxa"/>
          </w:tcPr>
          <w:p w14:paraId="1E5C77BE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999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 xml:space="preserve">Are documents being referenced placed between the keyboard and screen OR suspended alongside the screen (for single screen only)? </w:t>
            </w:r>
          </w:p>
          <w:p w14:paraId="7961E78C" w14:textId="77777777" w:rsidR="0021670B" w:rsidRPr="0021670B" w:rsidRDefault="0021670B" w:rsidP="0021670B">
            <w:pPr>
              <w:spacing w:before="60" w:after="60"/>
              <w:ind w:firstLine="24"/>
              <w:rPr>
                <w:rFonts w:cstheme="minorHAnsi"/>
                <w:i/>
                <w:iCs/>
                <w:sz w:val="20"/>
                <w:szCs w:val="20"/>
              </w:rPr>
            </w:pPr>
            <w:r w:rsidRPr="0021670B">
              <w:rPr>
                <w:rFonts w:cstheme="minorHAnsi"/>
                <w:i/>
                <w:sz w:val="20"/>
                <w:szCs w:val="20"/>
              </w:rPr>
              <w:lastRenderedPageBreak/>
              <w:t>*A document holder may be required if referring to reference material for prolonged periods.</w:t>
            </w:r>
          </w:p>
        </w:tc>
        <w:sdt>
          <w:sdtPr>
            <w:rPr>
              <w:rFonts w:cstheme="minorHAnsi"/>
              <w:sz w:val="28"/>
              <w:szCs w:val="28"/>
            </w:rPr>
            <w:id w:val="36118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BFCE550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25949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6FF606DA" w14:textId="1A51F399" w:rsidR="0021670B" w:rsidRPr="0021670B" w:rsidRDefault="00CD1CD7" w:rsidP="0021670B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7525FBA4" w14:textId="77777777" w:rsidTr="0021670B">
        <w:tc>
          <w:tcPr>
            <w:tcW w:w="562" w:type="dxa"/>
          </w:tcPr>
          <w:p w14:paraId="425581C7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7845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Are frequently used items (e.g. phone) placed within the optimum to maximum reach sector on your desk/table, and items used less frequently (e.g. in trays) positioned in your outer reach sector?  (refer to diagram “d” below)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00111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0F2EC1F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38892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4259412C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58B6720C" w14:textId="77777777" w:rsidTr="0021670B">
        <w:tc>
          <w:tcPr>
            <w:tcW w:w="562" w:type="dxa"/>
          </w:tcPr>
          <w:p w14:paraId="4D33A76E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3AE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 xml:space="preserve">Are regularly used resources/folders stored in an easy reach position to prevent overreaching? </w:t>
            </w:r>
          </w:p>
          <w:p w14:paraId="2B1EE98E" w14:textId="77777777" w:rsidR="0021670B" w:rsidRPr="0021670B" w:rsidRDefault="0021670B" w:rsidP="0021670B">
            <w:pPr>
              <w:spacing w:before="60" w:after="60"/>
              <w:ind w:left="36" w:hanging="36"/>
              <w:rPr>
                <w:rFonts w:cstheme="minorHAnsi"/>
                <w:i/>
                <w:sz w:val="20"/>
                <w:szCs w:val="20"/>
              </w:rPr>
            </w:pPr>
            <w:r w:rsidRPr="0021670B">
              <w:rPr>
                <w:rFonts w:cstheme="minorHAnsi"/>
                <w:i/>
                <w:sz w:val="20"/>
                <w:szCs w:val="20"/>
              </w:rPr>
              <w:sym w:font="Symbol" w:char="F02A"/>
            </w:r>
            <w:r w:rsidRPr="0021670B">
              <w:rPr>
                <w:rFonts w:cstheme="minorHAnsi"/>
                <w:i/>
                <w:sz w:val="20"/>
                <w:szCs w:val="20"/>
              </w:rPr>
              <w:t xml:space="preserve"> Do not handle heavy items in a seated position.</w:t>
            </w:r>
          </w:p>
        </w:tc>
        <w:sdt>
          <w:sdtPr>
            <w:rPr>
              <w:rFonts w:cstheme="minorHAnsi"/>
              <w:sz w:val="28"/>
              <w:szCs w:val="28"/>
            </w:rPr>
            <w:id w:val="24099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F2C347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13592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B3A5AB4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48CFB356" w14:textId="77777777" w:rsidTr="0021670B">
        <w:tc>
          <w:tcPr>
            <w:tcW w:w="562" w:type="dxa"/>
          </w:tcPr>
          <w:p w14:paraId="6A421B36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D331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When using the phone, do you have to rest it on your shoulder or bend your neck awkwardly to support it?</w:t>
            </w:r>
          </w:p>
          <w:p w14:paraId="7124B9D7" w14:textId="726E4436" w:rsidR="0021670B" w:rsidRPr="0021670B" w:rsidRDefault="0021670B" w:rsidP="0021670B">
            <w:pPr>
              <w:tabs>
                <w:tab w:val="num" w:pos="2"/>
              </w:tabs>
              <w:spacing w:before="60" w:after="60"/>
              <w:ind w:firstLine="2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i/>
                <w:iCs/>
                <w:sz w:val="20"/>
                <w:szCs w:val="20"/>
              </w:rPr>
              <w:sym w:font="Symbol" w:char="F02A"/>
            </w:r>
            <w:r w:rsidRPr="0021670B">
              <w:rPr>
                <w:rFonts w:cstheme="minorHAnsi"/>
                <w:i/>
                <w:iCs/>
                <w:sz w:val="20"/>
                <w:szCs w:val="20"/>
              </w:rPr>
              <w:t xml:space="preserve"> A headset may be required for telephone operators/using the keyboard whilst on the phone for continuous long periods of time. Please discuss with your </w:t>
            </w:r>
            <w:r w:rsidR="00921D92">
              <w:rPr>
                <w:rFonts w:cstheme="minorHAnsi"/>
                <w:i/>
                <w:iCs/>
                <w:sz w:val="20"/>
                <w:szCs w:val="20"/>
              </w:rPr>
              <w:t>Supervisor</w:t>
            </w:r>
          </w:p>
        </w:tc>
        <w:sdt>
          <w:sdtPr>
            <w:rPr>
              <w:rFonts w:cstheme="minorHAnsi"/>
              <w:sz w:val="28"/>
              <w:szCs w:val="28"/>
            </w:rPr>
            <w:id w:val="-78665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8FA7268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90095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B03B8A7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70B" w:rsidRPr="0021670B" w14:paraId="54F7E248" w14:textId="77777777" w:rsidTr="0021670B">
        <w:tc>
          <w:tcPr>
            <w:tcW w:w="562" w:type="dxa"/>
          </w:tcPr>
          <w:p w14:paraId="631FCDD2" w14:textId="77777777" w:rsidR="0021670B" w:rsidRPr="0021670B" w:rsidRDefault="0021670B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DA7D" w14:textId="77777777" w:rsidR="0021670B" w:rsidRPr="0021670B" w:rsidRDefault="0021670B" w:rsidP="00216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21670B">
              <w:rPr>
                <w:rFonts w:cstheme="minorHAnsi"/>
                <w:sz w:val="20"/>
                <w:szCs w:val="20"/>
              </w:rPr>
              <w:t>Are drawer units obstructing your lower limb movement when seated?</w:t>
            </w:r>
          </w:p>
          <w:p w14:paraId="51F5C826" w14:textId="77777777" w:rsidR="0021670B" w:rsidRPr="0021670B" w:rsidRDefault="0021670B" w:rsidP="0021670B">
            <w:pPr>
              <w:spacing w:before="60" w:after="60"/>
              <w:ind w:left="36"/>
              <w:rPr>
                <w:rFonts w:cstheme="minorHAnsi"/>
                <w:i/>
                <w:sz w:val="20"/>
                <w:szCs w:val="20"/>
              </w:rPr>
            </w:pPr>
            <w:r w:rsidRPr="0021670B">
              <w:rPr>
                <w:rFonts w:cstheme="minorHAnsi"/>
                <w:i/>
                <w:sz w:val="20"/>
                <w:szCs w:val="20"/>
              </w:rPr>
              <w:t>* Drawer units should be positioned so they are not obstructing limb movement and are within easy reach without bending or twisting to access them while seated.</w:t>
            </w:r>
          </w:p>
        </w:tc>
        <w:sdt>
          <w:sdtPr>
            <w:rPr>
              <w:rFonts w:cstheme="minorHAnsi"/>
              <w:sz w:val="28"/>
              <w:szCs w:val="28"/>
            </w:rPr>
            <w:id w:val="10748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D0C325E" w14:textId="77777777" w:rsidR="0021670B" w:rsidRPr="0021670B" w:rsidRDefault="004C6ECE" w:rsidP="0021670B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id w:val="-187576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37F534D0" w14:textId="77777777" w:rsidR="0021670B" w:rsidRPr="0021670B" w:rsidRDefault="0021670B" w:rsidP="0021670B">
                <w:pPr>
                  <w:rPr>
                    <w:rFonts w:cstheme="minorHAnsi"/>
                    <w:sz w:val="28"/>
                    <w:szCs w:val="28"/>
                  </w:rPr>
                </w:pPr>
                <w:r w:rsidRPr="0021670B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5B9C" w14:paraId="505260BB" w14:textId="77777777" w:rsidTr="00D05B9C">
        <w:tc>
          <w:tcPr>
            <w:tcW w:w="3485" w:type="dxa"/>
            <w:gridSpan w:val="2"/>
          </w:tcPr>
          <w:p w14:paraId="44B0D260" w14:textId="77777777" w:rsidR="00D05B9C" w:rsidRDefault="00D05B9C" w:rsidP="00D05B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E12B87" wp14:editId="094FC545">
                  <wp:extent cx="1359535" cy="1341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4E838E22" w14:textId="77777777" w:rsidR="00D05B9C" w:rsidRDefault="00D05B9C" w:rsidP="00D05B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90321" wp14:editId="3E09ED78">
                  <wp:extent cx="1200785" cy="1304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gridSpan w:val="3"/>
          </w:tcPr>
          <w:p w14:paraId="27F07F5A" w14:textId="77777777" w:rsidR="00D05B9C" w:rsidRDefault="00D05B9C" w:rsidP="00D05B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E7DE53" wp14:editId="6348E5CD">
                  <wp:extent cx="1298575" cy="13227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B9C" w:rsidRPr="004C6ECE" w14:paraId="1E392F69" w14:textId="77777777" w:rsidTr="00D05B9C">
        <w:tc>
          <w:tcPr>
            <w:tcW w:w="3485" w:type="dxa"/>
            <w:gridSpan w:val="2"/>
          </w:tcPr>
          <w:p w14:paraId="0355D941" w14:textId="77777777" w:rsidR="00D05B9C" w:rsidRPr="004C6ECE" w:rsidRDefault="00D05B9C" w:rsidP="004C6ECE">
            <w:pPr>
              <w:spacing w:before="40" w:after="40"/>
              <w:jc w:val="center"/>
              <w:rPr>
                <w:i/>
                <w:iCs/>
                <w:sz w:val="20"/>
                <w:szCs w:val="20"/>
              </w:rPr>
            </w:pPr>
            <w:r w:rsidRPr="004C6ECE">
              <w:rPr>
                <w:i/>
                <w:iCs/>
                <w:sz w:val="20"/>
                <w:szCs w:val="20"/>
              </w:rPr>
              <w:t>a) Desired sitting position.</w:t>
            </w:r>
          </w:p>
        </w:tc>
        <w:tc>
          <w:tcPr>
            <w:tcW w:w="3485" w:type="dxa"/>
          </w:tcPr>
          <w:p w14:paraId="0F7C34A2" w14:textId="77777777" w:rsidR="00D05B9C" w:rsidRPr="004C6ECE" w:rsidRDefault="00D05B9C" w:rsidP="004C6ECE">
            <w:pPr>
              <w:spacing w:before="40" w:after="40"/>
              <w:jc w:val="center"/>
              <w:rPr>
                <w:i/>
                <w:iCs/>
                <w:sz w:val="20"/>
                <w:szCs w:val="20"/>
              </w:rPr>
            </w:pPr>
            <w:r w:rsidRPr="004C6ECE">
              <w:rPr>
                <w:i/>
                <w:iCs/>
                <w:sz w:val="20"/>
                <w:szCs w:val="20"/>
              </w:rPr>
              <w:t>b) Using a footrest.</w:t>
            </w:r>
          </w:p>
        </w:tc>
        <w:tc>
          <w:tcPr>
            <w:tcW w:w="3486" w:type="dxa"/>
            <w:gridSpan w:val="3"/>
          </w:tcPr>
          <w:p w14:paraId="2AFBF029" w14:textId="77777777" w:rsidR="00D05B9C" w:rsidRPr="004C6ECE" w:rsidRDefault="00D05B9C" w:rsidP="004C6ECE">
            <w:pPr>
              <w:spacing w:before="40" w:after="40"/>
              <w:jc w:val="center"/>
              <w:rPr>
                <w:i/>
                <w:iCs/>
                <w:sz w:val="20"/>
                <w:szCs w:val="20"/>
              </w:rPr>
            </w:pPr>
            <w:r w:rsidRPr="004C6ECE">
              <w:rPr>
                <w:i/>
                <w:iCs/>
                <w:sz w:val="20"/>
                <w:szCs w:val="20"/>
              </w:rPr>
              <w:t>c) Desired screen position.</w:t>
            </w:r>
          </w:p>
        </w:tc>
      </w:tr>
      <w:tr w:rsidR="00D05B9C" w14:paraId="32F8C380" w14:textId="77777777" w:rsidTr="00D05B9C">
        <w:tc>
          <w:tcPr>
            <w:tcW w:w="10456" w:type="dxa"/>
            <w:gridSpan w:val="6"/>
          </w:tcPr>
          <w:p w14:paraId="12DC92CF" w14:textId="77777777" w:rsidR="00D05B9C" w:rsidRDefault="00D05B9C" w:rsidP="00D05B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28EEE5" wp14:editId="3661A022">
                  <wp:extent cx="3438144" cy="1536806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275" cy="155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B9C" w:rsidRPr="004C6ECE" w14:paraId="5FF8AC80" w14:textId="77777777" w:rsidTr="00D05B9C">
        <w:tc>
          <w:tcPr>
            <w:tcW w:w="10456" w:type="dxa"/>
            <w:gridSpan w:val="6"/>
          </w:tcPr>
          <w:p w14:paraId="0C70D71A" w14:textId="77777777" w:rsidR="00D05B9C" w:rsidRPr="004C6ECE" w:rsidRDefault="00D05B9C" w:rsidP="004C6ECE">
            <w:pPr>
              <w:spacing w:before="40" w:after="40"/>
              <w:jc w:val="center"/>
              <w:rPr>
                <w:i/>
                <w:iCs/>
                <w:sz w:val="20"/>
                <w:szCs w:val="20"/>
              </w:rPr>
            </w:pPr>
            <w:r w:rsidRPr="004C6ECE">
              <w:rPr>
                <w:i/>
                <w:iCs/>
                <w:sz w:val="20"/>
                <w:szCs w:val="20"/>
              </w:rPr>
              <w:t>d) Workstation arrangement.</w:t>
            </w:r>
          </w:p>
        </w:tc>
      </w:tr>
    </w:tbl>
    <w:p w14:paraId="61FEA335" w14:textId="77777777" w:rsidR="0021670B" w:rsidRPr="00426920" w:rsidRDefault="0021670B" w:rsidP="00426920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5"/>
        <w:gridCol w:w="709"/>
        <w:gridCol w:w="680"/>
      </w:tblGrid>
      <w:tr w:rsidR="004C6ECE" w:rsidRPr="004C6ECE" w14:paraId="11980242" w14:textId="77777777" w:rsidTr="004C6ECE">
        <w:tc>
          <w:tcPr>
            <w:tcW w:w="9067" w:type="dxa"/>
            <w:gridSpan w:val="2"/>
            <w:shd w:val="clear" w:color="auto" w:fill="FF0000"/>
          </w:tcPr>
          <w:p w14:paraId="00C81A00" w14:textId="77777777" w:rsidR="004C6ECE" w:rsidRPr="004C6ECE" w:rsidRDefault="004C6ECE" w:rsidP="004C6ECE">
            <w:pPr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C6EC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Sit to stand workstation</w:t>
            </w:r>
          </w:p>
        </w:tc>
        <w:tc>
          <w:tcPr>
            <w:tcW w:w="709" w:type="dxa"/>
            <w:shd w:val="clear" w:color="auto" w:fill="FF0000"/>
          </w:tcPr>
          <w:p w14:paraId="179A1B23" w14:textId="77777777" w:rsidR="004C6ECE" w:rsidRPr="004C6ECE" w:rsidRDefault="004C6ECE" w:rsidP="004C6ECE">
            <w:pPr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C6EC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680" w:type="dxa"/>
            <w:shd w:val="clear" w:color="auto" w:fill="FF0000"/>
          </w:tcPr>
          <w:p w14:paraId="0E0FDCD8" w14:textId="77777777" w:rsidR="004C6ECE" w:rsidRPr="004C6ECE" w:rsidRDefault="004C6ECE" w:rsidP="004C6ECE">
            <w:pPr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C6EC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4C6ECE" w:rsidRPr="004C6ECE" w14:paraId="16BF68D1" w14:textId="77777777" w:rsidTr="00893843">
        <w:tc>
          <w:tcPr>
            <w:tcW w:w="562" w:type="dxa"/>
          </w:tcPr>
          <w:p w14:paraId="0F9B4727" w14:textId="77777777" w:rsidR="004C6ECE" w:rsidRPr="004C6ECE" w:rsidRDefault="004C6ECE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C6EC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14:paraId="53056298" w14:textId="77777777" w:rsidR="004C6ECE" w:rsidRPr="004C6ECE" w:rsidRDefault="004C6ECE" w:rsidP="004C6EC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4C6ECE">
              <w:rPr>
                <w:rFonts w:ascii="Calibri" w:hAnsi="Calibri" w:cs="Calibri"/>
                <w:sz w:val="20"/>
                <w:szCs w:val="20"/>
              </w:rPr>
              <w:t>Are your monitor/s elevated/adjusted so that your eyes are positioned in the top third of the screen while standing?</w:t>
            </w:r>
          </w:p>
          <w:p w14:paraId="10A444FD" w14:textId="77777777" w:rsidR="004C6ECE" w:rsidRPr="004C6ECE" w:rsidRDefault="004C6ECE" w:rsidP="004C6ECE">
            <w:pPr>
              <w:spacing w:before="60" w:after="60"/>
              <w:ind w:left="332" w:hanging="332"/>
              <w:rPr>
                <w:rFonts w:ascii="Calibri" w:hAnsi="Calibri" w:cs="Calibri"/>
                <w:i/>
                <w:sz w:val="20"/>
                <w:szCs w:val="20"/>
              </w:rPr>
            </w:pPr>
            <w:r w:rsidRPr="004C6ECE">
              <w:rPr>
                <w:rFonts w:ascii="Calibri" w:hAnsi="Calibri" w:cs="Calibri"/>
                <w:i/>
                <w:sz w:val="20"/>
                <w:szCs w:val="20"/>
              </w:rPr>
              <w:t>*Your monitor screen height should not need to be adjusted from a sitting to standing position.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1758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8F75EF4" w14:textId="77777777" w:rsidR="004C6ECE" w:rsidRPr="004C6ECE" w:rsidRDefault="004C6ECE" w:rsidP="004C6ECE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4C6EC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42962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5025D3B" w14:textId="77777777" w:rsidR="004C6ECE" w:rsidRPr="004C6ECE" w:rsidRDefault="004C6ECE" w:rsidP="004C6ECE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4C6EC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C6ECE" w:rsidRPr="004C6ECE" w14:paraId="405FB4D6" w14:textId="77777777" w:rsidTr="007061E1">
        <w:tc>
          <w:tcPr>
            <w:tcW w:w="562" w:type="dxa"/>
          </w:tcPr>
          <w:p w14:paraId="4824DF3C" w14:textId="77777777" w:rsidR="004C6ECE" w:rsidRPr="004C6ECE" w:rsidRDefault="004C6ECE" w:rsidP="004C6ECE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C6ECE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14:paraId="4994DB4F" w14:textId="77777777" w:rsidR="004C6ECE" w:rsidRPr="004C6ECE" w:rsidRDefault="004C6ECE" w:rsidP="004C6ECE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4C6ECE">
              <w:rPr>
                <w:rFonts w:ascii="Calibri" w:hAnsi="Calibri" w:cs="Calibri"/>
                <w:sz w:val="20"/>
                <w:szCs w:val="20"/>
              </w:rPr>
              <w:t xml:space="preserve">Is your keyboard and mouse at the same level and positioned close to your body? (stand close to the sit/stand workstation to avoid leaning forward) </w:t>
            </w:r>
          </w:p>
          <w:p w14:paraId="6EAE4FB8" w14:textId="77777777" w:rsidR="004C6ECE" w:rsidRPr="004C6ECE" w:rsidRDefault="004C6ECE" w:rsidP="004C6ECE">
            <w:pPr>
              <w:spacing w:before="60" w:after="60"/>
              <w:ind w:left="36"/>
              <w:rPr>
                <w:rFonts w:ascii="Calibri" w:hAnsi="Calibri" w:cs="Calibri"/>
                <w:i/>
                <w:sz w:val="20"/>
                <w:szCs w:val="20"/>
              </w:rPr>
            </w:pPr>
            <w:r w:rsidRPr="004C6ECE">
              <w:rPr>
                <w:rFonts w:ascii="Calibri" w:hAnsi="Calibri" w:cs="Calibri"/>
                <w:i/>
                <w:sz w:val="20"/>
                <w:szCs w:val="20"/>
              </w:rPr>
              <w:t>*The desk surface should be raised or lowered so that your elbows are at or slightly above the desk surface.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5382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3546DF" w14:textId="77777777" w:rsidR="004C6ECE" w:rsidRPr="004C6ECE" w:rsidRDefault="004C6ECE" w:rsidP="004C6ECE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4C6EC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</w:rPr>
            <w:id w:val="125270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6ECAAC3" w14:textId="77777777" w:rsidR="004C6ECE" w:rsidRPr="004C6ECE" w:rsidRDefault="004C6ECE" w:rsidP="004C6ECE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4C6EC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2A93FD9" w14:textId="77777777" w:rsidR="004C6ECE" w:rsidRPr="00426920" w:rsidRDefault="004C6ECE" w:rsidP="00426920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6ECE" w:rsidRPr="004C6ECE" w14:paraId="6FED2CD2" w14:textId="77777777" w:rsidTr="004C6ECE">
        <w:tc>
          <w:tcPr>
            <w:tcW w:w="10456" w:type="dxa"/>
            <w:shd w:val="clear" w:color="auto" w:fill="FF0000"/>
          </w:tcPr>
          <w:p w14:paraId="220333F6" w14:textId="77777777" w:rsidR="004C6ECE" w:rsidRPr="004C6ECE" w:rsidRDefault="004C6ECE" w:rsidP="004C6ECE">
            <w:pPr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C6EC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Immediate action taken for improvement:</w:t>
            </w:r>
          </w:p>
        </w:tc>
      </w:tr>
      <w:tr w:rsidR="004C6ECE" w14:paraId="60C28F00" w14:textId="77777777" w:rsidTr="004A12FE">
        <w:tc>
          <w:tcPr>
            <w:tcW w:w="10456" w:type="dxa"/>
          </w:tcPr>
          <w:p w14:paraId="78DD66ED" w14:textId="77777777" w:rsidR="004C6ECE" w:rsidRPr="004C6ECE" w:rsidRDefault="004C6ECE" w:rsidP="004C6ECE"/>
        </w:tc>
      </w:tr>
      <w:tr w:rsidR="004C6ECE" w14:paraId="28F7F104" w14:textId="77777777" w:rsidTr="004A12FE">
        <w:tc>
          <w:tcPr>
            <w:tcW w:w="10456" w:type="dxa"/>
          </w:tcPr>
          <w:p w14:paraId="22F4EB69" w14:textId="77777777" w:rsidR="004C6ECE" w:rsidRPr="004C6ECE" w:rsidRDefault="004C6ECE" w:rsidP="004C6ECE"/>
        </w:tc>
      </w:tr>
      <w:tr w:rsidR="004C6ECE" w14:paraId="6FD20687" w14:textId="77777777" w:rsidTr="004A12FE">
        <w:tc>
          <w:tcPr>
            <w:tcW w:w="10456" w:type="dxa"/>
          </w:tcPr>
          <w:p w14:paraId="4AE5E013" w14:textId="77777777" w:rsidR="004C6ECE" w:rsidRPr="004C6ECE" w:rsidRDefault="004C6ECE" w:rsidP="004C6ECE"/>
        </w:tc>
      </w:tr>
      <w:tr w:rsidR="004C6ECE" w14:paraId="34881DF4" w14:textId="77777777" w:rsidTr="004A12FE">
        <w:tc>
          <w:tcPr>
            <w:tcW w:w="10456" w:type="dxa"/>
          </w:tcPr>
          <w:p w14:paraId="675149C6" w14:textId="77777777" w:rsidR="004C6ECE" w:rsidRPr="004C6ECE" w:rsidRDefault="004C6ECE" w:rsidP="004C6ECE"/>
        </w:tc>
      </w:tr>
      <w:tr w:rsidR="004C6ECE" w14:paraId="2CFD5690" w14:textId="77777777" w:rsidTr="004A12FE">
        <w:tc>
          <w:tcPr>
            <w:tcW w:w="10456" w:type="dxa"/>
          </w:tcPr>
          <w:p w14:paraId="64F1D821" w14:textId="77777777" w:rsidR="004C6ECE" w:rsidRPr="004C6ECE" w:rsidRDefault="004C6ECE" w:rsidP="004C6ECE"/>
        </w:tc>
      </w:tr>
    </w:tbl>
    <w:p w14:paraId="5DF40892" w14:textId="77777777" w:rsidR="00F04737" w:rsidRDefault="00F04737"/>
    <w:sectPr w:rsidR="00F04737" w:rsidSect="004C6ECE">
      <w:headerReference w:type="default" r:id="rId14"/>
      <w:footerReference w:type="default" r:id="rId15"/>
      <w:pgSz w:w="11906" w:h="16838"/>
      <w:pgMar w:top="720" w:right="720" w:bottom="720" w:left="720" w:header="284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290B" w14:textId="77777777" w:rsidR="0009051E" w:rsidRDefault="0009051E" w:rsidP="004C6ECE">
      <w:pPr>
        <w:spacing w:after="0" w:line="240" w:lineRule="auto"/>
      </w:pPr>
      <w:r>
        <w:separator/>
      </w:r>
    </w:p>
  </w:endnote>
  <w:endnote w:type="continuationSeparator" w:id="0">
    <w:p w14:paraId="459FA006" w14:textId="77777777" w:rsidR="0009051E" w:rsidRDefault="0009051E" w:rsidP="004C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Borders>
        <w:insideH w:val="single" w:sz="12" w:space="0" w:color="BFBFBF"/>
      </w:tblBorders>
      <w:tblLook w:val="04A0" w:firstRow="1" w:lastRow="0" w:firstColumn="1" w:lastColumn="0" w:noHBand="0" w:noVBand="1"/>
    </w:tblPr>
    <w:tblGrid>
      <w:gridCol w:w="2859"/>
      <w:gridCol w:w="2860"/>
      <w:gridCol w:w="4771"/>
    </w:tblGrid>
    <w:tr w:rsidR="004C6ECE" w:rsidRPr="00CD1CD7" w14:paraId="0B042000" w14:textId="77777777" w:rsidTr="00426920">
      <w:tc>
        <w:tcPr>
          <w:tcW w:w="2859" w:type="dxa"/>
          <w:tcBorders>
            <w:top w:val="single" w:sz="12" w:space="0" w:color="auto"/>
          </w:tcBorders>
          <w:shd w:val="clear" w:color="auto" w:fill="FFFFFF"/>
          <w:vAlign w:val="center"/>
        </w:tcPr>
        <w:p w14:paraId="29A7F801" w14:textId="77777777" w:rsidR="004C6ECE" w:rsidRPr="008053EA" w:rsidRDefault="004C6ECE" w:rsidP="004C6ECE">
          <w:pPr>
            <w:tabs>
              <w:tab w:val="center" w:pos="4153"/>
              <w:tab w:val="right" w:pos="8306"/>
            </w:tabs>
            <w:spacing w:before="120" w:after="120" w:line="240" w:lineRule="auto"/>
            <w:jc w:val="both"/>
            <w:rPr>
              <w:rFonts w:ascii="Arial" w:eastAsia="Calibri" w:hAnsi="Arial" w:cs="Arial"/>
              <w:bCs/>
              <w:sz w:val="14"/>
              <w:lang w:val="en-US"/>
            </w:rPr>
          </w:pPr>
          <w:r w:rsidRPr="008053EA">
            <w:rPr>
              <w:rFonts w:ascii="Arial" w:eastAsia="Calibri" w:hAnsi="Arial" w:cs="Arial"/>
              <w:bCs/>
              <w:sz w:val="14"/>
              <w:lang w:val="en-US"/>
            </w:rPr>
            <w:t xml:space="preserve">Prepared by: </w:t>
          </w:r>
        </w:p>
        <w:p w14:paraId="2BE20F37" w14:textId="77777777" w:rsidR="004C6ECE" w:rsidRPr="008053EA" w:rsidRDefault="004C6ECE" w:rsidP="004C6ECE">
          <w:pPr>
            <w:tabs>
              <w:tab w:val="center" w:pos="4153"/>
              <w:tab w:val="right" w:pos="8306"/>
            </w:tabs>
            <w:spacing w:before="120" w:after="120" w:line="240" w:lineRule="auto"/>
            <w:jc w:val="both"/>
            <w:rPr>
              <w:rFonts w:ascii="Arial" w:eastAsia="Calibri" w:hAnsi="Arial" w:cs="Arial"/>
              <w:bCs/>
              <w:sz w:val="14"/>
              <w:lang w:val="en-US"/>
            </w:rPr>
          </w:pPr>
          <w:r w:rsidRPr="008053EA">
            <w:rPr>
              <w:rFonts w:ascii="Arial" w:eastAsia="Calibri" w:hAnsi="Arial" w:cs="Arial"/>
              <w:bCs/>
              <w:sz w:val="14"/>
              <w:lang w:val="en-US"/>
            </w:rPr>
            <w:t>Health, Safety &amp; Wellbeing</w:t>
          </w:r>
        </w:p>
      </w:tc>
      <w:tc>
        <w:tcPr>
          <w:tcW w:w="2860" w:type="dxa"/>
          <w:tcBorders>
            <w:top w:val="single" w:sz="12" w:space="0" w:color="auto"/>
          </w:tcBorders>
          <w:shd w:val="clear" w:color="auto" w:fill="FFFFFF"/>
          <w:vAlign w:val="center"/>
        </w:tcPr>
        <w:p w14:paraId="1A6E6F96" w14:textId="77777777" w:rsidR="004C6ECE" w:rsidRPr="008053EA" w:rsidRDefault="004C6ECE" w:rsidP="004C6ECE">
          <w:pPr>
            <w:tabs>
              <w:tab w:val="center" w:pos="4153"/>
              <w:tab w:val="right" w:pos="8306"/>
            </w:tabs>
            <w:spacing w:before="120" w:after="120" w:line="240" w:lineRule="auto"/>
            <w:jc w:val="center"/>
            <w:rPr>
              <w:rFonts w:ascii="Arial" w:eastAsia="Calibri" w:hAnsi="Arial" w:cs="Arial"/>
              <w:bCs/>
              <w:sz w:val="14"/>
              <w:lang w:val="en-US"/>
            </w:rPr>
          </w:pPr>
          <w:r w:rsidRPr="008053EA">
            <w:rPr>
              <w:rFonts w:ascii="Arial" w:eastAsia="Calibri" w:hAnsi="Arial" w:cs="Arial"/>
              <w:bCs/>
              <w:sz w:val="14"/>
              <w:lang w:val="en-US"/>
            </w:rPr>
            <w:t>Printed copies are considered uncontrolled</w:t>
          </w:r>
        </w:p>
      </w:tc>
      <w:tc>
        <w:tcPr>
          <w:tcW w:w="4771" w:type="dxa"/>
          <w:tcBorders>
            <w:top w:val="single" w:sz="12" w:space="0" w:color="auto"/>
          </w:tcBorders>
          <w:shd w:val="clear" w:color="auto" w:fill="FFFFFF"/>
          <w:vAlign w:val="center"/>
        </w:tcPr>
        <w:p w14:paraId="19BB8AF9" w14:textId="46F52184" w:rsidR="004C6ECE" w:rsidRPr="00CD1CD7" w:rsidRDefault="004C6ECE" w:rsidP="004C6ECE">
          <w:pPr>
            <w:tabs>
              <w:tab w:val="center" w:pos="4153"/>
              <w:tab w:val="right" w:pos="8306"/>
            </w:tabs>
            <w:spacing w:before="120" w:after="120" w:line="240" w:lineRule="auto"/>
            <w:jc w:val="right"/>
            <w:rPr>
              <w:rFonts w:ascii="Arial" w:eastAsia="Calibri" w:hAnsi="Arial" w:cs="Arial"/>
              <w:bCs/>
              <w:sz w:val="14"/>
              <w:lang w:val="en-US"/>
            </w:rPr>
          </w:pPr>
          <w:r w:rsidRPr="00CD1CD7">
            <w:rPr>
              <w:rFonts w:ascii="Arial" w:eastAsia="Calibri" w:hAnsi="Arial" w:cs="Arial"/>
              <w:bCs/>
              <w:sz w:val="14"/>
              <w:lang w:val="en-US"/>
            </w:rPr>
            <w:t xml:space="preserve">Rev: </w:t>
          </w:r>
          <w:r w:rsidR="00CD1CD7" w:rsidRPr="00CD1CD7">
            <w:rPr>
              <w:rFonts w:ascii="Arial" w:eastAsia="Calibri" w:hAnsi="Arial" w:cs="Arial"/>
              <w:bCs/>
              <w:sz w:val="14"/>
              <w:lang w:val="en-US"/>
            </w:rPr>
            <w:t>2.0</w:t>
          </w:r>
        </w:p>
        <w:p w14:paraId="4ACF3A80" w14:textId="77777777" w:rsidR="004C6ECE" w:rsidRPr="00CD1CD7" w:rsidRDefault="004C6ECE" w:rsidP="004C6ECE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Calibri" w:hAnsi="Arial" w:cs="Arial"/>
              <w:bCs/>
              <w:sz w:val="14"/>
              <w:lang w:val="en-US"/>
            </w:rPr>
          </w:pPr>
          <w:r w:rsidRPr="00CD1CD7">
            <w:rPr>
              <w:rFonts w:ascii="Arial" w:eastAsia="Calibri" w:hAnsi="Arial" w:cs="Arial"/>
              <w:bCs/>
              <w:sz w:val="14"/>
              <w:lang w:val="en-US"/>
            </w:rPr>
            <w:t xml:space="preserve">Page: Page </w:t>
          </w:r>
          <w:r w:rsidRPr="00CD1CD7">
            <w:rPr>
              <w:rFonts w:ascii="Arial" w:eastAsia="Calibri" w:hAnsi="Arial" w:cs="Arial"/>
              <w:bCs/>
              <w:color w:val="DC291E"/>
              <w:sz w:val="14"/>
              <w:lang w:val="en-US"/>
            </w:rPr>
            <w:fldChar w:fldCharType="begin"/>
          </w:r>
          <w:r w:rsidRPr="00CD1CD7">
            <w:rPr>
              <w:rFonts w:ascii="Arial" w:eastAsia="Calibri" w:hAnsi="Arial" w:cs="Arial"/>
              <w:bCs/>
              <w:sz w:val="14"/>
              <w:lang w:val="en-US"/>
            </w:rPr>
            <w:instrText xml:space="preserve"> PAGE </w:instrText>
          </w:r>
          <w:r w:rsidRPr="00CD1CD7">
            <w:rPr>
              <w:rFonts w:ascii="Arial" w:eastAsia="Calibri" w:hAnsi="Arial" w:cs="Arial"/>
              <w:bCs/>
              <w:color w:val="DC291E"/>
              <w:sz w:val="14"/>
              <w:lang w:val="en-US"/>
            </w:rPr>
            <w:fldChar w:fldCharType="separate"/>
          </w:r>
          <w:r w:rsidRPr="00CD1CD7">
            <w:rPr>
              <w:rFonts w:ascii="Arial" w:eastAsia="Calibri" w:hAnsi="Arial" w:cs="Arial"/>
              <w:bCs/>
              <w:noProof/>
              <w:sz w:val="14"/>
              <w:lang w:val="en-US"/>
            </w:rPr>
            <w:t>2</w:t>
          </w:r>
          <w:r w:rsidRPr="00CD1CD7">
            <w:rPr>
              <w:rFonts w:ascii="Arial" w:eastAsia="Calibri" w:hAnsi="Arial" w:cs="Arial"/>
              <w:bCs/>
              <w:color w:val="DC291E"/>
              <w:sz w:val="14"/>
              <w:lang w:val="en-US"/>
            </w:rPr>
            <w:fldChar w:fldCharType="end"/>
          </w:r>
          <w:r w:rsidRPr="00CD1CD7">
            <w:rPr>
              <w:rFonts w:ascii="Arial" w:eastAsia="Calibri" w:hAnsi="Arial" w:cs="Arial"/>
              <w:bCs/>
              <w:sz w:val="14"/>
              <w:lang w:val="en-US"/>
            </w:rPr>
            <w:t xml:space="preserve"> of </w:t>
          </w:r>
          <w:r w:rsidRPr="00CD1CD7">
            <w:rPr>
              <w:rFonts w:ascii="Arial" w:eastAsia="Calibri" w:hAnsi="Arial" w:cs="Arial"/>
              <w:bCs/>
              <w:color w:val="DC291E"/>
              <w:sz w:val="14"/>
              <w:lang w:val="en-US"/>
            </w:rPr>
            <w:fldChar w:fldCharType="begin"/>
          </w:r>
          <w:r w:rsidRPr="00CD1CD7">
            <w:rPr>
              <w:rFonts w:ascii="Arial" w:eastAsia="Calibri" w:hAnsi="Arial" w:cs="Arial"/>
              <w:bCs/>
              <w:sz w:val="14"/>
              <w:lang w:val="en-US"/>
            </w:rPr>
            <w:instrText xml:space="preserve"> NUMPAGES  </w:instrText>
          </w:r>
          <w:r w:rsidRPr="00CD1CD7">
            <w:rPr>
              <w:rFonts w:ascii="Arial" w:eastAsia="Calibri" w:hAnsi="Arial" w:cs="Arial"/>
              <w:bCs/>
              <w:color w:val="DC291E"/>
              <w:sz w:val="14"/>
              <w:lang w:val="en-US"/>
            </w:rPr>
            <w:fldChar w:fldCharType="separate"/>
          </w:r>
          <w:r w:rsidRPr="00CD1CD7">
            <w:rPr>
              <w:rFonts w:ascii="Arial" w:eastAsia="Calibri" w:hAnsi="Arial" w:cs="Arial"/>
              <w:bCs/>
              <w:noProof/>
              <w:sz w:val="14"/>
              <w:lang w:val="en-US"/>
            </w:rPr>
            <w:t>2</w:t>
          </w:r>
          <w:r w:rsidRPr="00CD1CD7">
            <w:rPr>
              <w:rFonts w:ascii="Arial" w:eastAsia="Calibri" w:hAnsi="Arial" w:cs="Arial"/>
              <w:bCs/>
              <w:color w:val="DC291E"/>
              <w:sz w:val="14"/>
              <w:lang w:val="en-US"/>
            </w:rPr>
            <w:fldChar w:fldCharType="end"/>
          </w:r>
        </w:p>
      </w:tc>
    </w:tr>
  </w:tbl>
  <w:p w14:paraId="384C538D" w14:textId="77777777" w:rsidR="004C6ECE" w:rsidRPr="004C6ECE" w:rsidRDefault="004C6EC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4CE4" w14:textId="77777777" w:rsidR="0009051E" w:rsidRDefault="0009051E" w:rsidP="004C6ECE">
      <w:pPr>
        <w:spacing w:after="0" w:line="240" w:lineRule="auto"/>
      </w:pPr>
      <w:r>
        <w:separator/>
      </w:r>
    </w:p>
  </w:footnote>
  <w:footnote w:type="continuationSeparator" w:id="0">
    <w:p w14:paraId="1FB397E4" w14:textId="77777777" w:rsidR="0009051E" w:rsidRDefault="0009051E" w:rsidP="004C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Borders>
        <w:insideH w:val="single" w:sz="12" w:space="0" w:color="BFBFBF"/>
      </w:tblBorders>
      <w:tblLook w:val="04A0" w:firstRow="1" w:lastRow="0" w:firstColumn="1" w:lastColumn="0" w:noHBand="0" w:noVBand="1"/>
    </w:tblPr>
    <w:tblGrid>
      <w:gridCol w:w="6204"/>
      <w:gridCol w:w="4286"/>
    </w:tblGrid>
    <w:tr w:rsidR="004C6ECE" w:rsidRPr="004C6ECE" w14:paraId="752B45C1" w14:textId="77777777" w:rsidTr="004C6ECE">
      <w:trPr>
        <w:tblHeader/>
      </w:trPr>
      <w:tc>
        <w:tcPr>
          <w:tcW w:w="6204" w:type="dxa"/>
          <w:tcBorders>
            <w:bottom w:val="single" w:sz="18" w:space="0" w:color="E60028"/>
          </w:tcBorders>
          <w:shd w:val="clear" w:color="auto" w:fill="FFFFFF"/>
          <w:vAlign w:val="center"/>
        </w:tcPr>
        <w:p w14:paraId="2DBAEF03" w14:textId="3B20029F" w:rsidR="004C6ECE" w:rsidRPr="004C6ECE" w:rsidRDefault="00AD2198" w:rsidP="004C6ECE">
          <w:pPr>
            <w:adjustRightInd w:val="0"/>
            <w:snapToGrid w:val="0"/>
            <w:spacing w:before="120" w:after="120" w:line="240" w:lineRule="auto"/>
            <w:rPr>
              <w:rFonts w:ascii="Arial" w:eastAsia="Calibri" w:hAnsi="Arial" w:cs="Arial"/>
              <w:b/>
              <w:color w:val="E60028"/>
              <w:sz w:val="28"/>
              <w:szCs w:val="20"/>
              <w:lang w:val="en-US" w:eastAsia="ja-JP"/>
            </w:rPr>
          </w:pPr>
          <w:r>
            <w:rPr>
              <w:rFonts w:ascii="Arial" w:eastAsia="Calibri" w:hAnsi="Arial" w:cs="Arial"/>
              <w:b/>
              <w:noProof/>
              <w:color w:val="E60028"/>
              <w:sz w:val="28"/>
              <w:szCs w:val="20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611674D" wp14:editId="13F875C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4" name="MSIPCM639b4fbe9aeb2ff57d0ecf34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C7EF39" w14:textId="508DE813" w:rsidR="00AD2198" w:rsidRPr="00AD2198" w:rsidRDefault="00AD2198" w:rsidP="00AD2198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AD2198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611674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639b4fbe9aeb2ff57d0ecf34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57C7EF39" w14:textId="508DE813" w:rsidR="00AD2198" w:rsidRPr="00AD2198" w:rsidRDefault="00AD2198" w:rsidP="00AD219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AD2198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37206" w:rsidRPr="004C6ECE">
            <w:rPr>
              <w:rFonts w:ascii="Arial" w:eastAsia="Calibri" w:hAnsi="Arial" w:cs="Arial"/>
              <w:b/>
              <w:color w:val="E60028"/>
              <w:sz w:val="28"/>
              <w:szCs w:val="20"/>
              <w:lang w:val="en-US" w:eastAsia="ja-JP"/>
            </w:rPr>
            <w:t>Workstation</w:t>
          </w:r>
          <w:r w:rsidR="00A37206">
            <w:rPr>
              <w:rFonts w:ascii="Arial" w:eastAsia="Calibri" w:hAnsi="Arial" w:cs="Arial"/>
              <w:b/>
              <w:noProof/>
              <w:color w:val="E60028"/>
              <w:sz w:val="28"/>
              <w:szCs w:val="20"/>
              <w:lang w:val="en-US" w:eastAsia="ja-JP"/>
            </w:rPr>
            <w:t xml:space="preserve"> </w:t>
          </w:r>
          <w:r w:rsidR="004C6ECE" w:rsidRPr="004C6ECE">
            <w:rPr>
              <w:rFonts w:ascii="Arial" w:eastAsia="Calibri" w:hAnsi="Arial" w:cs="Arial"/>
              <w:b/>
              <w:color w:val="E60028"/>
              <w:sz w:val="28"/>
              <w:szCs w:val="20"/>
              <w:lang w:val="en-US" w:eastAsia="ja-JP"/>
            </w:rPr>
            <w:t>Checklist</w:t>
          </w:r>
        </w:p>
        <w:p w14:paraId="77700AB9" w14:textId="77777777" w:rsidR="004C6ECE" w:rsidRPr="004C6ECE" w:rsidRDefault="004C6ECE" w:rsidP="004C6ECE">
          <w:pPr>
            <w:adjustRightInd w:val="0"/>
            <w:snapToGrid w:val="0"/>
            <w:spacing w:before="120" w:after="120" w:line="240" w:lineRule="auto"/>
            <w:rPr>
              <w:rFonts w:ascii="Arial" w:eastAsia="Calibri" w:hAnsi="Arial" w:cs="Arial"/>
              <w:b/>
              <w:color w:val="E60028"/>
              <w:sz w:val="28"/>
              <w:szCs w:val="20"/>
              <w:lang w:val="en-US" w:eastAsia="ja-JP"/>
            </w:rPr>
          </w:pPr>
          <w:r w:rsidRPr="004C6ECE">
            <w:rPr>
              <w:rFonts w:ascii="Arial" w:eastAsia="Calibri" w:hAnsi="Arial" w:cs="Arial"/>
              <w:b/>
              <w:color w:val="E60028"/>
              <w:sz w:val="28"/>
              <w:szCs w:val="20"/>
              <w:lang w:val="en-US" w:eastAsia="ja-JP"/>
            </w:rPr>
            <w:t>HSW-PR30-CL01</w:t>
          </w:r>
        </w:p>
      </w:tc>
      <w:tc>
        <w:tcPr>
          <w:tcW w:w="4286" w:type="dxa"/>
          <w:tcBorders>
            <w:bottom w:val="single" w:sz="18" w:space="0" w:color="E60028"/>
          </w:tcBorders>
          <w:shd w:val="clear" w:color="auto" w:fill="FFFFFF"/>
          <w:vAlign w:val="center"/>
        </w:tcPr>
        <w:p w14:paraId="205843BC" w14:textId="01C2524E" w:rsidR="004C6ECE" w:rsidRPr="004C6ECE" w:rsidRDefault="004C6ECE" w:rsidP="004C6ECE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Calibri" w:hAnsi="Arial" w:cs="Arial"/>
              <w:b/>
              <w:color w:val="DC291E"/>
              <w:lang w:val="en-US"/>
            </w:rPr>
          </w:pPr>
          <w:r w:rsidRPr="004C6ECE">
            <w:rPr>
              <w:rFonts w:ascii="Arial" w:eastAsia="Calibri" w:hAnsi="Arial" w:cs="Arial"/>
              <w:b/>
              <w:noProof/>
              <w:color w:val="DC291E"/>
              <w:lang w:eastAsia="en-AU"/>
            </w:rPr>
            <w:drawing>
              <wp:inline distT="0" distB="0" distL="0" distR="0" wp14:anchorId="69B07455" wp14:editId="316BD009">
                <wp:extent cx="1438275" cy="57150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2001BD" w14:textId="110F2B36" w:rsidR="004C6ECE" w:rsidRPr="004C6ECE" w:rsidRDefault="004C6EC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833F2"/>
    <w:multiLevelType w:val="hybridMultilevel"/>
    <w:tmpl w:val="3916608E"/>
    <w:lvl w:ilvl="0" w:tplc="D6B0D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A6629C9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37"/>
    <w:rsid w:val="00033695"/>
    <w:rsid w:val="0009051E"/>
    <w:rsid w:val="000D748F"/>
    <w:rsid w:val="000E2F87"/>
    <w:rsid w:val="0021670B"/>
    <w:rsid w:val="002D1C64"/>
    <w:rsid w:val="00426920"/>
    <w:rsid w:val="0045660A"/>
    <w:rsid w:val="004B4A4F"/>
    <w:rsid w:val="004C6ECE"/>
    <w:rsid w:val="00633AEC"/>
    <w:rsid w:val="00644B76"/>
    <w:rsid w:val="006B0CFB"/>
    <w:rsid w:val="00766B01"/>
    <w:rsid w:val="008053EA"/>
    <w:rsid w:val="00921D92"/>
    <w:rsid w:val="009C271B"/>
    <w:rsid w:val="00A27BF7"/>
    <w:rsid w:val="00A339ED"/>
    <w:rsid w:val="00A37206"/>
    <w:rsid w:val="00A702B6"/>
    <w:rsid w:val="00AC16ED"/>
    <w:rsid w:val="00AD2198"/>
    <w:rsid w:val="00B560CB"/>
    <w:rsid w:val="00CD1CD7"/>
    <w:rsid w:val="00D05B9C"/>
    <w:rsid w:val="00D4222D"/>
    <w:rsid w:val="00E03290"/>
    <w:rsid w:val="00E70BB0"/>
    <w:rsid w:val="00F04737"/>
    <w:rsid w:val="00F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3DBEF"/>
  <w15:chartTrackingRefBased/>
  <w15:docId w15:val="{F4C8CE63-9A07-47FD-94C4-C5AE0981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4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73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737"/>
    <w:rPr>
      <w:rFonts w:ascii="Arial" w:eastAsia="Times New Roman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6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ECE"/>
  </w:style>
  <w:style w:type="paragraph" w:styleId="Footer">
    <w:name w:val="footer"/>
    <w:basedOn w:val="Normal"/>
    <w:link w:val="FooterChar"/>
    <w:uiPriority w:val="99"/>
    <w:unhideWhenUsed/>
    <w:rsid w:val="004C6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Emma Blee</DisplayName>
        <AccountId>52</AccountId>
        <AccountType/>
      </UserInfo>
      <UserInfo>
        <DisplayName>Brad Burton</DisplayName>
        <AccountId>10</AccountId>
        <AccountType/>
      </UserInfo>
      <UserInfo>
        <DisplayName>Ciaran Roche</DisplayName>
        <AccountId>12</AccountId>
        <AccountType/>
      </UserInfo>
      <UserInfo>
        <DisplayName>Sam Dodd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AB582C-503C-4261-9912-692244150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3042D-63EE-4EE5-BCB2-CF020A284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36831-0E08-4E97-9B1F-E278F951FABF}">
  <ds:schemaRefs>
    <ds:schemaRef ds:uri="http://www.w3.org/XML/1998/namespace"/>
    <ds:schemaRef ds:uri="http://purl.org/dc/elements/1.1/"/>
    <ds:schemaRef ds:uri="http://purl.org/dc/dcmitype/"/>
    <ds:schemaRef ds:uri="f127fd94-23cd-422b-a1e4-580507f2faf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8e5a35-a3ce-4043-a07a-c42450623f7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4</cp:revision>
  <cp:lastPrinted>2021-06-11T00:45:00Z</cp:lastPrinted>
  <dcterms:created xsi:type="dcterms:W3CDTF">2022-08-18T02:24:00Z</dcterms:created>
  <dcterms:modified xsi:type="dcterms:W3CDTF">2022-10-07T03:10:00Z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SIP_Label_8c3d088b-6243-4963-a2e2-8b321ab7f8fc_Enabled">
    <vt:lpwstr>true</vt:lpwstr>
  </property>
  <property fmtid="{D5CDD505-2E9C-101B-9397-08002B2CF9AE}" pid="9" name="MSIP_Label_8c3d088b-6243-4963-a2e2-8b321ab7f8fc_SetDate">
    <vt:lpwstr>2022-08-18T02:24:45Z</vt:lpwstr>
  </property>
  <property fmtid="{D5CDD505-2E9C-101B-9397-08002B2CF9AE}" pid="10" name="MSIP_Label_8c3d088b-6243-4963-a2e2-8b321ab7f8fc_Method">
    <vt:lpwstr>Standard</vt:lpwstr>
  </property>
  <property fmtid="{D5CDD505-2E9C-101B-9397-08002B2CF9AE}" pid="11" name="MSIP_Label_8c3d088b-6243-4963-a2e2-8b321ab7f8fc_Name">
    <vt:lpwstr>Trusted</vt:lpwstr>
  </property>
  <property fmtid="{D5CDD505-2E9C-101B-9397-08002B2CF9AE}" pid="12" name="MSIP_Label_8c3d088b-6243-4963-a2e2-8b321ab7f8fc_SiteId">
    <vt:lpwstr>d1323671-cdbe-4417-b4d4-bdb24b51316b</vt:lpwstr>
  </property>
  <property fmtid="{D5CDD505-2E9C-101B-9397-08002B2CF9AE}" pid="13" name="MSIP_Label_8c3d088b-6243-4963-a2e2-8b321ab7f8fc_ActionId">
    <vt:lpwstr>aa31a671-fdd4-483f-bfc7-a4efde9a17a7</vt:lpwstr>
  </property>
  <property fmtid="{D5CDD505-2E9C-101B-9397-08002B2CF9AE}" pid="14" name="MSIP_Label_8c3d088b-6243-4963-a2e2-8b321ab7f8fc_ContentBits">
    <vt:lpwstr>1</vt:lpwstr>
  </property>
</Properties>
</file>