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DB714" w14:textId="4611134B" w:rsidR="00A23582" w:rsidRDefault="004A3693" w:rsidP="48405E03">
      <w:r>
        <w:rPr>
          <w:noProof/>
        </w:rPr>
        <w:drawing>
          <wp:inline distT="0" distB="0" distL="0" distR="0" wp14:anchorId="181E06EE" wp14:editId="52FC9467">
            <wp:extent cx="1276350" cy="1288113"/>
            <wp:effectExtent l="0" t="0" r="0" b="7620"/>
            <wp:docPr id="661044202" name="Picture 661044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31144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5" t="11150" r="12195" b="12543"/>
                    <a:stretch/>
                  </pic:blipFill>
                  <pic:spPr bwMode="auto">
                    <a:xfrm>
                      <a:off x="0" y="0"/>
                      <a:ext cx="1303380" cy="1315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6D899" w14:textId="77777777" w:rsidR="004A3693" w:rsidRPr="004A3693" w:rsidRDefault="78ABEE57" w:rsidP="48405E03">
      <w:pPr>
        <w:rPr>
          <w:rFonts w:ascii="Calibri" w:eastAsia="Calibri" w:hAnsi="Calibri" w:cs="Calibri"/>
          <w:b/>
          <w:bCs/>
          <w:color w:val="0070C0"/>
          <w:sz w:val="60"/>
          <w:szCs w:val="60"/>
          <w:lang w:val="en-AU"/>
        </w:rPr>
      </w:pPr>
      <w:r w:rsidRPr="004A3693">
        <w:rPr>
          <w:rFonts w:ascii="Calibri" w:eastAsia="Calibri" w:hAnsi="Calibri" w:cs="Calibri"/>
          <w:b/>
          <w:bCs/>
          <w:color w:val="0070C0"/>
          <w:sz w:val="60"/>
          <w:szCs w:val="60"/>
          <w:lang w:val="en-AU"/>
        </w:rPr>
        <w:t xml:space="preserve">HAPS Challenge </w:t>
      </w:r>
    </w:p>
    <w:p w14:paraId="15372647" w14:textId="2ECC9EDA" w:rsidR="00A23582" w:rsidRPr="004A3693" w:rsidRDefault="78ABEE57" w:rsidP="48405E03">
      <w:pPr>
        <w:rPr>
          <w:rFonts w:ascii="Calibri" w:eastAsia="Calibri" w:hAnsi="Calibri" w:cs="Calibri"/>
          <w:sz w:val="52"/>
          <w:szCs w:val="52"/>
        </w:rPr>
      </w:pPr>
      <w:r w:rsidRPr="004A3693">
        <w:rPr>
          <w:rFonts w:ascii="Calibri" w:eastAsia="Calibri" w:hAnsi="Calibri" w:cs="Calibri"/>
          <w:b/>
          <w:bCs/>
          <w:color w:val="0070C0"/>
          <w:sz w:val="52"/>
          <w:szCs w:val="52"/>
          <w:lang w:val="en-AU"/>
        </w:rPr>
        <w:t xml:space="preserve">Information for Applicants </w:t>
      </w:r>
    </w:p>
    <w:p w14:paraId="39E22A09" w14:textId="7018D8DE" w:rsidR="00A23582" w:rsidRDefault="0FCA43F4" w:rsidP="3CF68CC2">
      <w:pPr>
        <w:pStyle w:val="Heading2"/>
        <w:rPr>
          <w:rFonts w:ascii="Calibri Light" w:hAnsi="Calibri Light"/>
        </w:rPr>
      </w:pPr>
      <w:r w:rsidRPr="3CF68CC2">
        <w:t>Stream 2 Intellectual Property (IP) principles are;</w:t>
      </w:r>
    </w:p>
    <w:p w14:paraId="392F4E01" w14:textId="28EF461C" w:rsidR="2DEEF8AF" w:rsidRDefault="2DEEF8AF" w:rsidP="2DEEF8AF"/>
    <w:p w14:paraId="7163C148" w14:textId="5B768CE1" w:rsidR="00A23582" w:rsidRDefault="0FCA43F4" w:rsidP="48405E0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>Phase 1 – applicants in Phase 1 will continue to own the copyright and intellectual property in their submission</w:t>
      </w:r>
    </w:p>
    <w:p w14:paraId="676F1BF3" w14:textId="0A3A6B7D" w:rsidR="00A23582" w:rsidRDefault="0FCA43F4" w:rsidP="48405E0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>Phase 2 – applicants in Phase 2 will continue to own the copyright and intellectual property in their submission; however, will be required to provide a license to Defence for Defence and National Security purposes</w:t>
      </w:r>
    </w:p>
    <w:p w14:paraId="088C2020" w14:textId="4B009017" w:rsidR="00A23582" w:rsidRDefault="0FCA43F4" w:rsidP="48405E0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 xml:space="preserve">Phase 3 - It is intended that the project parties will </w:t>
      </w:r>
      <w:proofErr w:type="gramStart"/>
      <w:r w:rsidRPr="48405E03">
        <w:rPr>
          <w:rFonts w:ascii="Arial" w:eastAsia="Arial" w:hAnsi="Arial" w:cs="Arial"/>
        </w:rPr>
        <w:t>enter into</w:t>
      </w:r>
      <w:proofErr w:type="gramEnd"/>
      <w:r w:rsidRPr="48405E03">
        <w:rPr>
          <w:rFonts w:ascii="Arial" w:eastAsia="Arial" w:hAnsi="Arial" w:cs="Arial"/>
        </w:rPr>
        <w:t xml:space="preserve"> a discussion with SmartSat on the ownership and </w:t>
      </w:r>
      <w:proofErr w:type="spellStart"/>
      <w:r w:rsidRPr="48405E03">
        <w:rPr>
          <w:rFonts w:ascii="Arial" w:eastAsia="Arial" w:hAnsi="Arial" w:cs="Arial"/>
        </w:rPr>
        <w:t>utilisation</w:t>
      </w:r>
      <w:proofErr w:type="spellEnd"/>
      <w:r w:rsidRPr="48405E03">
        <w:rPr>
          <w:rFonts w:ascii="Arial" w:eastAsia="Arial" w:hAnsi="Arial" w:cs="Arial"/>
        </w:rPr>
        <w:t xml:space="preserve"> of the Project IP prior to the Phase 3 project commencing.  </w:t>
      </w:r>
    </w:p>
    <w:p w14:paraId="42B8D4CD" w14:textId="3A3661DF" w:rsidR="00A23582" w:rsidRDefault="0FCA43F4" w:rsidP="48405E0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proofErr w:type="spellStart"/>
      <w:r w:rsidRPr="48405E03">
        <w:rPr>
          <w:rFonts w:ascii="Arial" w:eastAsia="Arial" w:hAnsi="Arial" w:cs="Arial"/>
        </w:rPr>
        <w:t>Recognising</w:t>
      </w:r>
      <w:proofErr w:type="spellEnd"/>
      <w:r w:rsidRPr="48405E03">
        <w:rPr>
          <w:rFonts w:ascii="Arial" w:eastAsia="Arial" w:hAnsi="Arial" w:cs="Arial"/>
        </w:rPr>
        <w:t xml:space="preserve"> that </w:t>
      </w:r>
      <w:proofErr w:type="spellStart"/>
      <w:r w:rsidRPr="48405E03">
        <w:rPr>
          <w:rFonts w:ascii="Arial" w:eastAsia="Arial" w:hAnsi="Arial" w:cs="Arial"/>
        </w:rPr>
        <w:t>SmartSat</w:t>
      </w:r>
      <w:proofErr w:type="spellEnd"/>
      <w:r w:rsidRPr="48405E03">
        <w:rPr>
          <w:rFonts w:ascii="Arial" w:eastAsia="Arial" w:hAnsi="Arial" w:cs="Arial"/>
        </w:rPr>
        <w:t xml:space="preserve"> is a collaborative </w:t>
      </w:r>
      <w:proofErr w:type="spellStart"/>
      <w:r w:rsidRPr="48405E03">
        <w:rPr>
          <w:rFonts w:ascii="Arial" w:eastAsia="Arial" w:hAnsi="Arial" w:cs="Arial"/>
        </w:rPr>
        <w:t>organisation</w:t>
      </w:r>
      <w:proofErr w:type="spellEnd"/>
      <w:r w:rsidRPr="48405E03">
        <w:rPr>
          <w:rFonts w:ascii="Arial" w:eastAsia="Arial" w:hAnsi="Arial" w:cs="Arial"/>
        </w:rPr>
        <w:t xml:space="preserve">, and multi-party/collaborative projects are expected, this also involves multi-party expectations on IP ownership and </w:t>
      </w:r>
      <w:proofErr w:type="spellStart"/>
      <w:r w:rsidRPr="48405E03">
        <w:rPr>
          <w:rFonts w:ascii="Arial" w:eastAsia="Arial" w:hAnsi="Arial" w:cs="Arial"/>
        </w:rPr>
        <w:t>utilisation</w:t>
      </w:r>
      <w:proofErr w:type="spellEnd"/>
      <w:r w:rsidRPr="48405E03">
        <w:rPr>
          <w:rFonts w:ascii="Arial" w:eastAsia="Arial" w:hAnsi="Arial" w:cs="Arial"/>
        </w:rPr>
        <w:t xml:space="preserve">.  </w:t>
      </w:r>
    </w:p>
    <w:p w14:paraId="35DEBBB5" w14:textId="0698FB92" w:rsidR="00A23582" w:rsidRDefault="16B6EDAA" w:rsidP="48405E0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>T</w:t>
      </w:r>
      <w:r w:rsidR="0FCA43F4" w:rsidRPr="48405E03">
        <w:rPr>
          <w:rFonts w:ascii="Arial" w:eastAsia="Arial" w:hAnsi="Arial" w:cs="Arial"/>
        </w:rPr>
        <w:t xml:space="preserve">he IP discussion takes into consideration the needs of the project parties to support </w:t>
      </w:r>
      <w:proofErr w:type="spellStart"/>
      <w:r w:rsidR="0FCA43F4" w:rsidRPr="48405E03">
        <w:rPr>
          <w:rFonts w:ascii="Arial" w:eastAsia="Arial" w:hAnsi="Arial" w:cs="Arial"/>
        </w:rPr>
        <w:t>utilisation</w:t>
      </w:r>
      <w:proofErr w:type="spellEnd"/>
      <w:r w:rsidR="0FCA43F4" w:rsidRPr="48405E03">
        <w:rPr>
          <w:rFonts w:ascii="Arial" w:eastAsia="Arial" w:hAnsi="Arial" w:cs="Arial"/>
        </w:rPr>
        <w:t xml:space="preserve"> and </w:t>
      </w:r>
      <w:proofErr w:type="spellStart"/>
      <w:r w:rsidR="0FCA43F4" w:rsidRPr="48405E03">
        <w:rPr>
          <w:rFonts w:ascii="Arial" w:eastAsia="Arial" w:hAnsi="Arial" w:cs="Arial"/>
        </w:rPr>
        <w:t>commercialisation</w:t>
      </w:r>
      <w:proofErr w:type="spellEnd"/>
      <w:r w:rsidR="0FCA43F4" w:rsidRPr="48405E03">
        <w:rPr>
          <w:rFonts w:ascii="Arial" w:eastAsia="Arial" w:hAnsi="Arial" w:cs="Arial"/>
        </w:rPr>
        <w:t xml:space="preserve"> of the IP.  </w:t>
      </w:r>
    </w:p>
    <w:p w14:paraId="071EC1C7" w14:textId="51EF7B17" w:rsidR="00A23582" w:rsidRDefault="0FCA43F4" w:rsidP="48405E0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 xml:space="preserve">Other issues are also considered as part of this discussion, including but not limited to: </w:t>
      </w:r>
    </w:p>
    <w:p w14:paraId="3C2F2AAC" w14:textId="1770CF44" w:rsidR="00A23582" w:rsidRDefault="0FCA43F4" w:rsidP="48405E03">
      <w:pPr>
        <w:ind w:left="1440"/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>•</w:t>
      </w:r>
      <w:r w:rsidR="00BB7846">
        <w:tab/>
      </w:r>
      <w:r w:rsidRPr="48405E03">
        <w:rPr>
          <w:rFonts w:ascii="Arial" w:eastAsia="Arial" w:hAnsi="Arial" w:cs="Arial"/>
        </w:rPr>
        <w:t>The needs of Start-ups (</w:t>
      </w:r>
      <w:r w:rsidR="40D756B0" w:rsidRPr="48405E03">
        <w:rPr>
          <w:rFonts w:ascii="Arial" w:eastAsia="Arial" w:hAnsi="Arial" w:cs="Arial"/>
        </w:rPr>
        <w:t>i.e.,</w:t>
      </w:r>
      <w:r w:rsidRPr="48405E03">
        <w:rPr>
          <w:rFonts w:ascii="Arial" w:eastAsia="Arial" w:hAnsi="Arial" w:cs="Arial"/>
        </w:rPr>
        <w:t xml:space="preserve"> needing to own IP for VC fundraising);</w:t>
      </w:r>
    </w:p>
    <w:p w14:paraId="4ADF7966" w14:textId="3E5202BB" w:rsidR="00A23582" w:rsidRDefault="0FCA43F4" w:rsidP="48405E03">
      <w:pPr>
        <w:ind w:left="1440"/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>•</w:t>
      </w:r>
      <w:r w:rsidR="00BB7846">
        <w:tab/>
      </w:r>
      <w:r w:rsidRPr="48405E03">
        <w:rPr>
          <w:rFonts w:ascii="Arial" w:eastAsia="Arial" w:hAnsi="Arial" w:cs="Arial"/>
        </w:rPr>
        <w:t>the Background IP that is brought to the project (</w:t>
      </w:r>
      <w:r w:rsidR="7D7278E1" w:rsidRPr="48405E03">
        <w:rPr>
          <w:rFonts w:ascii="Arial" w:eastAsia="Arial" w:hAnsi="Arial" w:cs="Arial"/>
        </w:rPr>
        <w:t>i.e.,</w:t>
      </w:r>
      <w:r w:rsidRPr="48405E03">
        <w:rPr>
          <w:rFonts w:ascii="Arial" w:eastAsia="Arial" w:hAnsi="Arial" w:cs="Arial"/>
        </w:rPr>
        <w:t xml:space="preserve"> a project that is improving Background IP); and</w:t>
      </w:r>
    </w:p>
    <w:p w14:paraId="3AF07ED9" w14:textId="28FDFF42" w:rsidR="00A23582" w:rsidRDefault="0FCA43F4" w:rsidP="48405E03">
      <w:pPr>
        <w:ind w:left="1440"/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>•</w:t>
      </w:r>
      <w:r w:rsidR="00BB7846">
        <w:tab/>
      </w:r>
      <w:r w:rsidRPr="48405E03">
        <w:rPr>
          <w:rFonts w:ascii="Arial" w:eastAsia="Arial" w:hAnsi="Arial" w:cs="Arial"/>
        </w:rPr>
        <w:t>Defence and National Security requirements.</w:t>
      </w:r>
    </w:p>
    <w:p w14:paraId="674769BD" w14:textId="3ADF4AF0" w:rsidR="00A23582" w:rsidRDefault="0FCA43F4" w:rsidP="48405E0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 xml:space="preserve">As a general starting point for the discussion, SmartSat will propose that the IP arising from the Project can be owned by SmartSat and licensed to the Industry partner(s) to support </w:t>
      </w:r>
      <w:proofErr w:type="spellStart"/>
      <w:r w:rsidRPr="48405E03">
        <w:rPr>
          <w:rFonts w:ascii="Arial" w:eastAsia="Arial" w:hAnsi="Arial" w:cs="Arial"/>
        </w:rPr>
        <w:t>utilisation</w:t>
      </w:r>
      <w:proofErr w:type="spellEnd"/>
      <w:r w:rsidRPr="48405E03">
        <w:rPr>
          <w:rFonts w:ascii="Arial" w:eastAsia="Arial" w:hAnsi="Arial" w:cs="Arial"/>
        </w:rPr>
        <w:t xml:space="preserve">. </w:t>
      </w:r>
    </w:p>
    <w:p w14:paraId="6EAFC1CC" w14:textId="68B724FA" w:rsidR="00A23582" w:rsidRDefault="0FCA43F4" w:rsidP="48405E0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8405E03">
        <w:rPr>
          <w:rFonts w:ascii="Arial" w:eastAsia="Arial" w:hAnsi="Arial" w:cs="Arial"/>
        </w:rPr>
        <w:t>This is a starting point for the discussion only, and the final positio</w:t>
      </w:r>
      <w:bookmarkStart w:id="0" w:name="_GoBack"/>
      <w:bookmarkEnd w:id="0"/>
      <w:r w:rsidRPr="48405E03">
        <w:rPr>
          <w:rFonts w:ascii="Arial" w:eastAsia="Arial" w:hAnsi="Arial" w:cs="Arial"/>
        </w:rPr>
        <w:t>n will be agreed between SmartSat and the project parties</w:t>
      </w:r>
      <w:r w:rsidR="7E894115" w:rsidRPr="48405E03">
        <w:rPr>
          <w:rFonts w:ascii="Arial" w:eastAsia="Arial" w:hAnsi="Arial" w:cs="Arial"/>
        </w:rPr>
        <w:t xml:space="preserve">. </w:t>
      </w:r>
    </w:p>
    <w:p w14:paraId="67FCAAFB" w14:textId="51957818" w:rsidR="00A23582" w:rsidRDefault="00A23582" w:rsidP="48405E03">
      <w:pPr>
        <w:rPr>
          <w:rFonts w:ascii="Arial" w:eastAsia="Arial" w:hAnsi="Arial" w:cs="Arial"/>
        </w:rPr>
      </w:pPr>
    </w:p>
    <w:p w14:paraId="25E4A7C9" w14:textId="1C63F36C" w:rsidR="2EC672C4" w:rsidRDefault="2EC672C4" w:rsidP="6081FFF6">
      <w:pPr>
        <w:spacing w:before="180" w:after="60" w:line="264" w:lineRule="auto"/>
        <w:rPr>
          <w:rFonts w:ascii="Arial" w:eastAsia="Arial" w:hAnsi="Arial" w:cs="Arial"/>
          <w:color w:val="000000" w:themeColor="text1"/>
        </w:rPr>
      </w:pPr>
      <w:r w:rsidRPr="6081FFF6">
        <w:rPr>
          <w:rFonts w:ascii="Arial" w:eastAsia="Arial" w:hAnsi="Arial" w:cs="Arial"/>
          <w:b/>
          <w:bCs/>
          <w:color w:val="000000" w:themeColor="text1"/>
          <w:lang w:val="en-AU"/>
        </w:rPr>
        <w:t>Contact for Enquiries</w:t>
      </w:r>
      <w:r w:rsidRPr="6081FFF6">
        <w:rPr>
          <w:rFonts w:ascii="Arial" w:eastAsia="Arial" w:hAnsi="Arial" w:cs="Arial"/>
          <w:color w:val="000000" w:themeColor="text1"/>
          <w:lang w:val="en-AU"/>
        </w:rPr>
        <w:t xml:space="preserve">: </w:t>
      </w:r>
      <w:hyperlink r:id="rId11">
        <w:r w:rsidRPr="6081FFF6">
          <w:rPr>
            <w:rStyle w:val="Hyperlink"/>
            <w:rFonts w:ascii="Arial" w:eastAsia="Arial" w:hAnsi="Arial" w:cs="Arial"/>
            <w:u w:val="none"/>
            <w:lang w:val="en-AU"/>
          </w:rPr>
          <w:t>HAPS.Challenge@tasdcrc.com.au</w:t>
        </w:r>
      </w:hyperlink>
    </w:p>
    <w:p w14:paraId="2C078E63" w14:textId="008432ED" w:rsidR="00A23582" w:rsidRDefault="00A23582" w:rsidP="48405E03"/>
    <w:sectPr w:rsidR="00A23582" w:rsidSect="004A36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11A0B" w14:textId="77777777" w:rsidR="00000000" w:rsidRDefault="00BB7846">
      <w:pPr>
        <w:spacing w:after="0" w:line="240" w:lineRule="auto"/>
      </w:pPr>
      <w:r>
        <w:separator/>
      </w:r>
    </w:p>
  </w:endnote>
  <w:endnote w:type="continuationSeparator" w:id="0">
    <w:p w14:paraId="089B1977" w14:textId="77777777" w:rsidR="00000000" w:rsidRDefault="00BB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2361B" w14:textId="77777777" w:rsidR="004A3693" w:rsidRDefault="004A3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9F617" w14:textId="66532293" w:rsidR="48405E03" w:rsidRDefault="004A3693" w:rsidP="004A36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62A3D" wp14:editId="1E6256D1">
              <wp:simplePos x="0" y="0"/>
              <wp:positionH relativeFrom="margin">
                <wp:align>left</wp:align>
              </wp:positionH>
              <wp:positionV relativeFrom="paragraph">
                <wp:posOffset>-200025</wp:posOffset>
              </wp:positionV>
              <wp:extent cx="5905500" cy="9525"/>
              <wp:effectExtent l="0" t="0" r="19050" b="28575"/>
              <wp:wrapNone/>
              <wp:docPr id="661044223" name="Straight Connector 661044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5AC0D" id="Straight Connector 6610442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5.75pt" to="46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hyperlink r:id="rId1">
      <w:r w:rsidRPr="48405E03">
        <w:rPr>
          <w:rStyle w:val="Hyperlink"/>
          <w:rFonts w:ascii="Calibri" w:eastAsia="Calibri" w:hAnsi="Calibri" w:cs="Calibri"/>
          <w:lang w:val="en-AU"/>
        </w:rPr>
        <w:t>https://www.rmit.edu.au/defence-aerospace/haps-challenge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6AC05" w14:textId="77777777" w:rsidR="004A3693" w:rsidRDefault="004A3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6EDB9" w14:textId="77777777" w:rsidR="00000000" w:rsidRDefault="00BB7846">
      <w:pPr>
        <w:spacing w:after="0" w:line="240" w:lineRule="auto"/>
      </w:pPr>
      <w:r>
        <w:separator/>
      </w:r>
    </w:p>
  </w:footnote>
  <w:footnote w:type="continuationSeparator" w:id="0">
    <w:p w14:paraId="55A31FDB" w14:textId="77777777" w:rsidR="00000000" w:rsidRDefault="00BB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C0E52" w14:textId="77777777" w:rsidR="004A3693" w:rsidRDefault="004A3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405E03" w14:paraId="0BD56722" w14:textId="77777777" w:rsidTr="48405E03">
      <w:tc>
        <w:tcPr>
          <w:tcW w:w="3120" w:type="dxa"/>
        </w:tcPr>
        <w:p w14:paraId="159E395D" w14:textId="69C96386" w:rsidR="48405E03" w:rsidRDefault="004A3693" w:rsidP="48405E03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DFC0210" wp14:editId="3022243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772400" cy="273050"/>
                    <wp:effectExtent l="0" t="0" r="0" b="12700"/>
                    <wp:wrapNone/>
                    <wp:docPr id="1" name="MSIPCMe637406eb221bbf9910d7882" descr="{&quot;HashCode&quot;:-1910640812,&quot;Height&quot;:792.0,&quot;Width&quot;:612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1D04A0" w14:textId="3DF7E295" w:rsidR="004A3693" w:rsidRPr="004A3693" w:rsidRDefault="004A3693" w:rsidP="004A3693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DFC021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e637406eb221bbf9910d7882" o:spid="_x0000_s1026" type="#_x0000_t202" alt="{&quot;HashCode&quot;:-1910640812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jpLjwrAIAAEcFAAAOAAAAAAAAAAAA&#10;AAAAAC4CAABkcnMvZTJvRG9jLnhtbFBLAQItABQABgAIAAAAIQAuAPIT2wAAAAcBAAAPAAAAAAAA&#10;AAAAAAAAAAYFAABkcnMvZG93bnJldi54bWxQSwUGAAAAAAQABADzAAAADgYAAAAA&#10;" o:allowincell="f" filled="f" stroked="f" strokeweight=".5pt">
                    <v:fill o:detectmouseclick="t"/>
                    <v:textbox inset=",0,,0">
                      <w:txbxContent>
                        <w:p w14:paraId="7B1D04A0" w14:textId="3DF7E295" w:rsidR="004A3693" w:rsidRPr="004A3693" w:rsidRDefault="004A3693" w:rsidP="004A369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0238DD15" w14:textId="27592418" w:rsidR="48405E03" w:rsidRDefault="48405E03" w:rsidP="48405E03">
          <w:pPr>
            <w:pStyle w:val="Header"/>
            <w:jc w:val="center"/>
          </w:pPr>
        </w:p>
      </w:tc>
      <w:tc>
        <w:tcPr>
          <w:tcW w:w="3120" w:type="dxa"/>
        </w:tcPr>
        <w:p w14:paraId="7D528553" w14:textId="7098FDFC" w:rsidR="48405E03" w:rsidRDefault="48405E03" w:rsidP="48405E03">
          <w:pPr>
            <w:pStyle w:val="Header"/>
            <w:ind w:right="-115"/>
            <w:jc w:val="right"/>
          </w:pPr>
        </w:p>
      </w:tc>
    </w:tr>
  </w:tbl>
  <w:p w14:paraId="1B5DFB6F" w14:textId="7E116C73" w:rsidR="48405E03" w:rsidRDefault="48405E03" w:rsidP="48405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6A25" w14:textId="77777777" w:rsidR="004A3693" w:rsidRDefault="004A3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02807"/>
    <w:multiLevelType w:val="hybridMultilevel"/>
    <w:tmpl w:val="A468D78A"/>
    <w:lvl w:ilvl="0" w:tplc="4A3A1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0F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0E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A0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87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02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EF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C2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C5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56EAB"/>
    <w:multiLevelType w:val="hybridMultilevel"/>
    <w:tmpl w:val="C832AC4A"/>
    <w:lvl w:ilvl="0" w:tplc="3CFAA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E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C6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2D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E3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02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04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C9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E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74D277"/>
    <w:rsid w:val="004A3693"/>
    <w:rsid w:val="00A23582"/>
    <w:rsid w:val="00BB7846"/>
    <w:rsid w:val="03D5F82A"/>
    <w:rsid w:val="0FCA43F4"/>
    <w:rsid w:val="11250DE2"/>
    <w:rsid w:val="16B6EDAA"/>
    <w:rsid w:val="1B74D277"/>
    <w:rsid w:val="1BC17983"/>
    <w:rsid w:val="2378C11F"/>
    <w:rsid w:val="2DDAB212"/>
    <w:rsid w:val="2DEEF8AF"/>
    <w:rsid w:val="2EC672C4"/>
    <w:rsid w:val="2EE79D62"/>
    <w:rsid w:val="2F768273"/>
    <w:rsid w:val="3B903338"/>
    <w:rsid w:val="3CF68CC2"/>
    <w:rsid w:val="40D756B0"/>
    <w:rsid w:val="48405E03"/>
    <w:rsid w:val="4FBF56FB"/>
    <w:rsid w:val="56E97FEE"/>
    <w:rsid w:val="5C357C22"/>
    <w:rsid w:val="6081FFF6"/>
    <w:rsid w:val="62158690"/>
    <w:rsid w:val="68DD096E"/>
    <w:rsid w:val="6E3E9357"/>
    <w:rsid w:val="78ABEE57"/>
    <w:rsid w:val="7D7278E1"/>
    <w:rsid w:val="7E894115"/>
    <w:rsid w:val="7F9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4D277"/>
  <w15:chartTrackingRefBased/>
  <w15:docId w15:val="{AC704954-6ECD-4563-9899-8C937863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PS.Challenge@tasdcrc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mit.edu.au/defence-aerospace/haps-challe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73B8364203F40BBC882CDB3F4B00D" ma:contentTypeVersion="11" ma:contentTypeDescription="Create a new document." ma:contentTypeScope="" ma:versionID="664b8814bd17c6f521252990502c1ee2">
  <xsd:schema xmlns:xsd="http://www.w3.org/2001/XMLSchema" xmlns:xs="http://www.w3.org/2001/XMLSchema" xmlns:p="http://schemas.microsoft.com/office/2006/metadata/properties" xmlns:ns2="96f3ac3e-f6cc-408a-a587-e5b384a46091" xmlns:ns3="413aeeb1-9597-47d2-90b5-dda37b6098a9" targetNamespace="http://schemas.microsoft.com/office/2006/metadata/properties" ma:root="true" ma:fieldsID="33c96fb86cb098ef6b4a8e1d39eeed9a" ns2:_="" ns3:_="">
    <xsd:import namespace="96f3ac3e-f6cc-408a-a587-e5b384a46091"/>
    <xsd:import namespace="413aeeb1-9597-47d2-90b5-dda37b609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3ac3e-f6cc-408a-a587-e5b384a46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eeb1-9597-47d2-90b5-dda37b609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D1A43-5E99-480A-981C-F8A42477A48C}">
  <ds:schemaRefs>
    <ds:schemaRef ds:uri="http://purl.org/dc/terms/"/>
    <ds:schemaRef ds:uri="96f3ac3e-f6cc-408a-a587-e5b384a4609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13aeeb1-9597-47d2-90b5-dda37b6098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7FF429-A111-42A7-993F-3DAF77E97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43208-1BFC-46A6-8EE8-0584133EA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3ac3e-f6cc-408a-a587-e5b384a46091"/>
    <ds:schemaRef ds:uri="413aeeb1-9597-47d2-90b5-dda37b609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Calabro</dc:creator>
  <cp:keywords/>
  <dc:description/>
  <cp:lastModifiedBy>Jo Zimpel</cp:lastModifiedBy>
  <cp:revision>3</cp:revision>
  <dcterms:created xsi:type="dcterms:W3CDTF">2021-03-25T02:38:00Z</dcterms:created>
  <dcterms:modified xsi:type="dcterms:W3CDTF">2021-03-25T02:38:00Z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0x01010030673B8364203F40BBC882CDB3F4B00D</vt:lpwstr>
  </property>
  <property fmtid="{D5CDD505-2E9C-101B-9397-08002B2CF9AE}" pid="3" name="MSIP_Label_1b52b3a1-dbcb-41fb-a452-370cf542753f_Enabled">
    <vt:lpwstr>true</vt:lpwstr>
  </property>
  <property fmtid="{D5CDD505-2E9C-101B-9397-08002B2CF9AE}" pid="4" name="MSIP_Label_1b52b3a1-dbcb-41fb-a452-370cf542753f_SetDate">
    <vt:lpwstr>2021-03-25T02:38:30Z</vt:lpwstr>
  </property>
  <property fmtid="{D5CDD505-2E9C-101B-9397-08002B2CF9AE}" pid="5" name="MSIP_Label_1b52b3a1-dbcb-41fb-a452-370cf542753f_Method">
    <vt:lpwstr>Privileged</vt:lpwstr>
  </property>
  <property fmtid="{D5CDD505-2E9C-101B-9397-08002B2CF9AE}" pid="6" name="MSIP_Label_1b52b3a1-dbcb-41fb-a452-370cf542753f_Name">
    <vt:lpwstr>Public</vt:lpwstr>
  </property>
  <property fmtid="{D5CDD505-2E9C-101B-9397-08002B2CF9AE}" pid="7" name="MSIP_Label_1b52b3a1-dbcb-41fb-a452-370cf542753f_SiteId">
    <vt:lpwstr>d1323671-cdbe-4417-b4d4-bdb24b51316b</vt:lpwstr>
  </property>
  <property fmtid="{D5CDD505-2E9C-101B-9397-08002B2CF9AE}" pid="8" name="MSIP_Label_1b52b3a1-dbcb-41fb-a452-370cf542753f_ActionId">
    <vt:lpwstr>0c861e81-232d-419a-bb6e-bf3b49b8390c</vt:lpwstr>
  </property>
  <property fmtid="{D5CDD505-2E9C-101B-9397-08002B2CF9AE}" pid="9" name="MSIP_Label_1b52b3a1-dbcb-41fb-a452-370cf542753f_ContentBits">
    <vt:lpwstr>0</vt:lpwstr>
  </property>
</Properties>
</file>