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00E72" w14:textId="77777777" w:rsidR="00823D50" w:rsidRPr="00BF1397" w:rsidRDefault="00823D50" w:rsidP="55DE54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226F7DD1" w14:textId="5BCEF9BF" w:rsidR="005847F7" w:rsidRPr="00BF1397" w:rsidRDefault="5CC6B8D8" w:rsidP="55DE54B5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Armour1-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The first line</w:t>
      </w:r>
      <w:r w:rsidR="00823D50"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of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defense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for any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mode of offence.</w:t>
      </w:r>
    </w:p>
    <w:p w14:paraId="2A3A8781" w14:textId="15938790" w:rsidR="005847F7" w:rsidRPr="00BF1397" w:rsidRDefault="005847F7" w:rsidP="55DE54B5">
      <w:pPr>
        <w:pStyle w:val="paragraph"/>
        <w:shd w:val="clear" w:color="auto" w:fill="FFFFFF" w:themeFill="background1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5D28033D" w14:textId="77777777" w:rsidR="00DD35C0" w:rsidRPr="00BF1397" w:rsidRDefault="00DD35C0" w:rsidP="55DE54B5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311999EC" w14:textId="4BA6E83B" w:rsidR="00DD35C0" w:rsidRPr="00BF1397" w:rsidRDefault="4C3FF15D" w:rsidP="55DE54B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Launch Date: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14 October 2021.</w:t>
      </w:r>
    </w:p>
    <w:p w14:paraId="48DF1446" w14:textId="77777777" w:rsidR="00DD35C0" w:rsidRPr="00BF1397" w:rsidRDefault="00DD35C0" w:rsidP="55DE54B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226D2BC5" w14:textId="17753B8B" w:rsidR="005847F7" w:rsidRPr="00BF1397" w:rsidRDefault="5CC6B8D8" w:rsidP="55DE54B5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Armour-1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helps you find out the </w:t>
      </w:r>
      <w:r w:rsidR="0F5789DA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abnormal activities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within </w:t>
      </w:r>
      <w:r w:rsidR="6BFA73E9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your online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="54A4DC76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business 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which might be making your business predisposed to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cyber-attacks and helps you fight back at it. </w:t>
      </w:r>
    </w:p>
    <w:p w14:paraId="5312BCCF" w14:textId="77777777" w:rsidR="00DD35C0" w:rsidRPr="00BF1397" w:rsidRDefault="00DD35C0" w:rsidP="55DE54B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4D5B5C2B" w14:textId="1229952A" w:rsidR="005847F7" w:rsidRPr="00BF1397" w:rsidRDefault="5CC6B8D8" w:rsidP="55DE54B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You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don’t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keep your house doors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open for intruders, so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why keep your </w:t>
      </w:r>
      <w:r w:rsidR="3A14D87D"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business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door</w:t>
      </w:r>
      <w:r w:rsidR="1ED8C7D4"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s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 xml:space="preserve"> open for </w:t>
      </w:r>
      <w:r w:rsidR="4B330AAE"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cyber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attackers?</w:t>
      </w:r>
    </w:p>
    <w:p w14:paraId="5165DB9D" w14:textId="77777777" w:rsidR="00DD35C0" w:rsidRPr="00BF1397" w:rsidRDefault="00DD35C0" w:rsidP="55DE54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7C85B35E" w14:textId="310661E7" w:rsidR="4D5DD1D7" w:rsidRPr="00BF1397" w:rsidRDefault="4D5DD1D7" w:rsidP="55DE54B5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Armour-1 helps</w:t>
      </w:r>
      <w:r w:rsidR="03DF7893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in</w:t>
      </w:r>
      <w:r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</w:t>
      </w:r>
      <w:r w:rsidR="5921A07A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detect</w:t>
      </w:r>
      <w:r w:rsidR="0936B3E7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ing</w:t>
      </w:r>
      <w:r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any abnormal activities with </w:t>
      </w:r>
      <w:r w:rsidR="2FD4CCBA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the </w:t>
      </w:r>
      <w:r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online business portal</w:t>
      </w:r>
      <w:r w:rsidR="23ABD311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by implementing</w:t>
      </w:r>
      <w:r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</w:t>
      </w:r>
      <w:r w:rsidR="0F474050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advance machine learning</w:t>
      </w:r>
      <w:r w:rsidR="0DAB0123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models</w:t>
      </w:r>
      <w:r w:rsidR="0F474050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to detect any abnormal </w:t>
      </w:r>
      <w:r w:rsidR="381065D2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pattern</w:t>
      </w:r>
      <w:r w:rsidR="0F474050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in the system’s network logs (network reports)</w:t>
      </w:r>
      <w:r w:rsidR="5DC7955F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and provide the reports with </w:t>
      </w:r>
      <w:r w:rsidR="518FA050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lucid visualizations</w:t>
      </w:r>
      <w:r w:rsidR="0F474050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.</w:t>
      </w:r>
    </w:p>
    <w:p w14:paraId="75AE1A1C" w14:textId="37E984A3" w:rsidR="5DF6E7D0" w:rsidRPr="00BF1397" w:rsidRDefault="5DF6E7D0" w:rsidP="55DE54B5">
      <w:pPr>
        <w:pStyle w:val="paragraph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</w:t>
      </w:r>
    </w:p>
    <w:p w14:paraId="18474DA9" w14:textId="7EC3B495" w:rsidR="10D4E157" w:rsidRPr="00BF1397" w:rsidRDefault="34E4372D" w:rsidP="55DE54B5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We</w:t>
      </w:r>
      <w:r w:rsidR="4948C9EE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will</w:t>
      </w:r>
      <w:r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provide you with a specialized </w:t>
      </w:r>
      <w:r w:rsidR="292256C7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log generator tool</w:t>
      </w:r>
      <w:r w:rsidR="3E01032E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,</w:t>
      </w:r>
      <w:r w:rsidR="292256C7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763F51FB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wh</w:t>
      </w:r>
      <w:r w:rsidR="718EBB7D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en</w:t>
      </w:r>
      <w:r w:rsidR="763F51FB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installed on the system, </w:t>
      </w:r>
      <w:r w:rsidR="292256C7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will automatically extract all the required </w:t>
      </w:r>
      <w:r w:rsidR="31FB3145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(network related) </w:t>
      </w:r>
      <w:r w:rsidR="292256C7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information from your system</w:t>
      </w:r>
      <w:r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06054AD2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and hand it over to the anomaly detector. </w:t>
      </w:r>
      <w:r w:rsidR="29183E4B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The anomaly detector will search for various trends in the data and identify if a certain activity is deviated from what it normally should be. For e</w:t>
      </w:r>
      <w:r w:rsidR="51E163CD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xample, if the </w:t>
      </w:r>
      <w:r w:rsidR="3DBFF9C9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business</w:t>
      </w:r>
      <w:r w:rsidR="51E163CD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12B241ED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has trading interests</w:t>
      </w:r>
      <w:r w:rsidR="7511A385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in a certain state but </w:t>
      </w:r>
      <w:r w:rsidR="3BED07FA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are</w:t>
      </w:r>
      <w:r w:rsidR="7511A385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getting network traffic from different part</w:t>
      </w:r>
      <w:r w:rsidR="5FA4AC80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s</w:t>
      </w:r>
      <w:r w:rsidR="7511A385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of the world. </w:t>
      </w:r>
      <w:r w:rsidR="4B4019BF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S</w:t>
      </w:r>
      <w:r w:rsidR="51E163CD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o</w:t>
      </w:r>
      <w:r w:rsidR="6D298EB6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,</w:t>
      </w:r>
      <w:r w:rsidR="51E163CD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7938B055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in that case, </w:t>
      </w:r>
      <w:r w:rsidR="51E163CD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there</w:t>
      </w:r>
      <w:r w:rsidR="5FF4C9A2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might be a chance of someone trying to hack</w:t>
      </w:r>
      <w:r w:rsidR="04B2B287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/break</w:t>
      </w:r>
      <w:r w:rsidR="5FF4C9A2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into their system. The tool will efficiently identify such abnormal activities and report the </w:t>
      </w:r>
      <w:r w:rsidR="32783309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user </w:t>
      </w:r>
      <w:r w:rsidR="1918D851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through visualizations</w:t>
      </w:r>
      <w:r w:rsidR="67472A74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which are easy to compare and understand.</w:t>
      </w:r>
      <w:r w:rsidR="55D4ED51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55D4ED51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It can </w:t>
      </w:r>
      <w:r w:rsidR="4DF1FBA0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also </w:t>
      </w:r>
      <w:r w:rsidR="55D4ED51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eliminate the time</w:t>
      </w:r>
      <w:r w:rsidR="6BDEA2FA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, </w:t>
      </w:r>
      <w:r w:rsidR="55D4ED51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the labor cost </w:t>
      </w:r>
      <w:r w:rsidR="1053ECB1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required,</w:t>
      </w:r>
      <w:r w:rsidR="55D4ED51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</w:t>
      </w:r>
      <w:r w:rsidR="61A7EEEF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>and errors related to</w:t>
      </w:r>
      <w:r w:rsidR="55D4ED51" w:rsidRPr="00BF1397">
        <w:rPr>
          <w:rStyle w:val="normaltextrun"/>
          <w:rFonts w:asciiTheme="minorHAnsi" w:eastAsiaTheme="minorEastAsia" w:hAnsiTheme="minorHAnsi" w:cstheme="minorHAnsi"/>
          <w:sz w:val="22"/>
          <w:szCs w:val="22"/>
          <w:lang w:val="en-US"/>
        </w:rPr>
        <w:t xml:space="preserve"> traditional human based checks to identify abnormal behaviors and provide the results in seconds.</w:t>
      </w:r>
    </w:p>
    <w:p w14:paraId="3EC6DF16" w14:textId="5F90040A" w:rsidR="3F2B9DBA" w:rsidRPr="00BF1397" w:rsidRDefault="3F2B9DBA" w:rsidP="55DE54B5">
      <w:pPr>
        <w:pStyle w:val="paragraph"/>
        <w:shd w:val="clear" w:color="auto" w:fill="FFFFFF" w:themeFill="background1"/>
        <w:spacing w:before="0" w:beforeAutospacing="0" w:after="0" w:afterAutospacing="0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7BDFEE48" w14:textId="7DFC1D8F" w:rsidR="11464BDE" w:rsidRPr="00BF1397" w:rsidRDefault="11464BDE" w:rsidP="55DE54B5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“</w:t>
      </w:r>
      <w:r w:rsidR="72E7B1D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I am not </w:t>
      </w:r>
      <w:r w:rsidR="6D5433AF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getting payments for some orders. Now I am afraid something is happ</w:t>
      </w:r>
      <w:r w:rsidR="265625A1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en</w:t>
      </w:r>
      <w:r w:rsidR="6D5433AF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ing to my system through the network,” said James.</w:t>
      </w:r>
      <w:r w:rsidR="5747C47A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The t</w:t>
      </w:r>
      <w:r w:rsidR="6D5433AF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echnician who maintains my online business (website) f</w:t>
      </w:r>
      <w:r w:rsidR="76038EF5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ound</w:t>
      </w:r>
      <w:r w:rsidR="6D5433AF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some </w:t>
      </w:r>
      <w:r w:rsidR="45BBDDC2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strange traffic</w:t>
      </w:r>
      <w:r w:rsidR="6D5433AF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overseas.</w:t>
      </w:r>
      <w:r w:rsidR="2A81EBF3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It took a while for </w:t>
      </w:r>
      <w:r w:rsidR="5DAE5AD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him</w:t>
      </w:r>
      <w:r w:rsidR="2A81EBF3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to identify the issue using </w:t>
      </w:r>
      <w:r w:rsidR="20FF6BF2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the “</w:t>
      </w:r>
      <w:r w:rsidR="16347239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TRADITIONAL WAY”</w:t>
      </w:r>
      <w:r w:rsidR="2A81EBF3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. “I hope we have an application that detects this strange </w:t>
      </w:r>
      <w:r w:rsidR="2E2B1C5C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traffic and alerts me” </w:t>
      </w:r>
    </w:p>
    <w:p w14:paraId="0F181E80" w14:textId="20D39148" w:rsidR="15ECA9AC" w:rsidRPr="00BF1397" w:rsidRDefault="15ECA9AC" w:rsidP="55DE54B5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-James (An extremely clueless vendor)</w:t>
      </w:r>
    </w:p>
    <w:p w14:paraId="63B76AE6" w14:textId="595C2DA6" w:rsidR="55DE54B5" w:rsidRPr="00BF1397" w:rsidRDefault="55DE54B5" w:rsidP="55DE54B5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4ADCFE65" w14:textId="66EC6A62" w:rsidR="151E7125" w:rsidRPr="00BF1397" w:rsidRDefault="151E7125" w:rsidP="55DE54B5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highlight w:val="yellow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Like James, there are quite a few businesses who if not for the pandemic wouldn’t have shifted to a virtual delivery system. Though they did keep their business afloat while jumping on the virtual bandwagon, there were glaring security issues that needed to be addressed. </w:t>
      </w:r>
      <w:r w:rsidR="6EF19C3F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A serious problem to these businesses proved to be our opportunity and we rolled out Armour-1.</w:t>
      </w:r>
      <w:r w:rsidR="52C7ED87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7C590960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These businesses </w:t>
      </w:r>
      <w:r w:rsidR="0951BEF3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are losing their data which leads to</w:t>
      </w:r>
      <w:r w:rsidR="3167AA0B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the loss of reputation and profits</w:t>
      </w:r>
      <w:r w:rsidR="7C590960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.</w:t>
      </w:r>
      <w:r w:rsidR="32901B90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7E763999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One of the reasons for this issue is that they do not invest in infrastructure, this is where ARMOUR</w:t>
      </w:r>
      <w:r w:rsidR="6A1F7BA2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1 steps in. </w:t>
      </w:r>
    </w:p>
    <w:p w14:paraId="5B56E9D0" w14:textId="59C1C23E" w:rsidR="005847F7" w:rsidRPr="00BF1397" w:rsidRDefault="005847F7" w:rsidP="55DE54B5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GB"/>
        </w:rPr>
      </w:pPr>
    </w:p>
    <w:p w14:paraId="582179D7" w14:textId="78A15A42" w:rsidR="005847F7" w:rsidRPr="00BF1397" w:rsidRDefault="5CC6B8D8" w:rsidP="55DE54B5">
      <w:pPr>
        <w:pStyle w:val="paragraph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highlight w:val="yellow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highlight w:val="yellow"/>
          <w:lang w:val="en-US"/>
        </w:rPr>
        <w:t>Quote a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highlight w:val="yellow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highlight w:val="yellow"/>
          <w:lang w:val="en-US"/>
        </w:rPr>
        <w:t>Leader: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highlight w:val="yellow"/>
          <w:lang w:val="en-US"/>
        </w:rPr>
        <w:t> “Handles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highlight w:val="yellow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highlight w:val="yellow"/>
          <w:lang w:val="en-US"/>
        </w:rPr>
        <w:t>like a dream. It truly is a suit of armor for any system”</w:t>
      </w:r>
      <w:r w:rsidR="4A8BE8AF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highlight w:val="yellow"/>
          <w:lang w:val="en-US"/>
        </w:rPr>
        <w:t>.</w:t>
      </w:r>
    </w:p>
    <w:p w14:paraId="5DA45F02" w14:textId="68135B55" w:rsidR="005847F7" w:rsidRPr="00BF1397" w:rsidRDefault="005847F7" w:rsidP="55DE54B5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GB"/>
        </w:rPr>
      </w:pPr>
    </w:p>
    <w:p w14:paraId="0F125EB9" w14:textId="31745D9A" w:rsidR="67A4392E" w:rsidRPr="00BF1397" w:rsidRDefault="67A4392E" w:rsidP="55DE54B5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What a relief! Armou</w:t>
      </w:r>
      <w:r w:rsidR="6CEB21AA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r1 has helped me </w:t>
      </w:r>
      <w:r w:rsidR="76ABDD0A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detect abnormal activit</w:t>
      </w:r>
      <w:r w:rsidR="59FDFA17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ies</w:t>
      </w:r>
      <w:r w:rsidR="76ABDD0A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happening on my system</w:t>
      </w:r>
      <w:r w:rsidR="6CEB21AA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. It</w:t>
      </w:r>
      <w:r w:rsidR="5101C929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detects </w:t>
      </w:r>
      <w:r w:rsidR="7AAB877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the problems easily</w:t>
      </w:r>
      <w:r w:rsidR="5101C929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and Bob</w:t>
      </w:r>
      <w:r w:rsidR="20C7331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5101C929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(not the builder)</w:t>
      </w:r>
      <w:r w:rsidR="29752A20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,</w:t>
      </w:r>
      <w:r w:rsidR="7607F6BB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the IT guy </w:t>
      </w:r>
      <w:r w:rsidR="0884D108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can identify the issues and </w:t>
      </w:r>
      <w:r w:rsidR="7607F6BB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take care </w:t>
      </w:r>
      <w:r w:rsidR="6D0DA652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of it</w:t>
      </w:r>
      <w:r w:rsidR="7607F6BB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.</w:t>
      </w:r>
      <w:r w:rsidR="3F192FB8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32FCC3CC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I </w:t>
      </w:r>
      <w:r w:rsidR="361604F1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believe</w:t>
      </w:r>
      <w:r w:rsidR="32FCC3CC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it is the best </w:t>
      </w:r>
      <w:r w:rsidR="38244DB1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tool</w:t>
      </w:r>
      <w:r w:rsidR="32FCC3CC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to </w:t>
      </w:r>
      <w:r w:rsidR="4CEE3AF3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find the abnormal activities on my system</w:t>
      </w:r>
      <w:r w:rsidR="32FCC3CC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by </w:t>
      </w:r>
      <w:r w:rsidR="6F880952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looking at how happy</w:t>
      </w:r>
      <w:r w:rsidR="32FCC3CC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Bob</w:t>
      </w:r>
      <w:r w:rsidR="68F49998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is after using this. Feels like a lot of his work has been simplified by this tool</w:t>
      </w:r>
      <w:r w:rsidR="0ADEABAC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. </w:t>
      </w:r>
      <w:r w:rsidR="3F192FB8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Cheers! (James owns a bake house)</w:t>
      </w:r>
      <w:r w:rsidR="7607F6BB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5BEF6BCB" w14:textId="7A79BF42" w:rsidR="55DE54B5" w:rsidRPr="00BF1397" w:rsidRDefault="55DE54B5" w:rsidP="55DE54B5">
      <w:pPr>
        <w:pStyle w:val="paragraph"/>
        <w:shd w:val="clear" w:color="auto" w:fill="FFFFFF" w:themeFill="background1"/>
        <w:spacing w:before="0" w:beforeAutospacing="0" w:after="0" w:afterAutospacing="0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highlight w:val="yellow"/>
          <w:lang w:val="en-US"/>
        </w:rPr>
      </w:pPr>
    </w:p>
    <w:p w14:paraId="5A2C4D24" w14:textId="2C108D3C" w:rsidR="15BE4CE9" w:rsidRPr="00BF1397" w:rsidRDefault="15BE4CE9" w:rsidP="55DE54B5">
      <w:pPr>
        <w:pStyle w:val="paragraph"/>
        <w:shd w:val="clear" w:color="auto" w:fill="FFFFFF" w:themeFill="background1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Armour-1, one of my favorite tools to work with</w:t>
      </w:r>
      <w:r w:rsidR="5E507F3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. </w:t>
      </w:r>
      <w:r w:rsidR="0C9B348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It generates network logs and analyses them to find anomalies using AI</w:t>
      </w:r>
      <w:r w:rsidR="5C3A45D3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&amp; Machine learning</w:t>
      </w:r>
      <w:r w:rsidR="2AA0C572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. </w:t>
      </w:r>
      <w:r w:rsidR="5E507F3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I </w:t>
      </w:r>
      <w:r w:rsidR="7B0950EA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can</w:t>
      </w:r>
      <w:r w:rsidR="5E507F3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simpl</w:t>
      </w:r>
      <w:r w:rsidR="2723FD86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y</w:t>
      </w:r>
      <w:r w:rsidR="5E507F3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3C95FB1B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get the </w:t>
      </w:r>
      <w:r w:rsidR="45A492FD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reports within </w:t>
      </w:r>
      <w:r w:rsidR="479F4D27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seconds</w:t>
      </w:r>
      <w:r w:rsidR="45A492FD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68F6219E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which</w:t>
      </w:r>
      <w:r w:rsidR="45A492FD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67F69A25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are very </w:t>
      </w:r>
      <w:r w:rsidR="45A492FD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easy to understand</w:t>
      </w:r>
      <w:r w:rsidR="54E8AAC5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and s</w:t>
      </w:r>
      <w:r w:rsidR="521B5FF7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aves a lot of my time</w:t>
      </w:r>
      <w:r w:rsidR="42590016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.</w:t>
      </w:r>
      <w:r w:rsidR="2FAE8F7D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Now, I don’t have to spend hours inspecting the system reports to find the anomalies within the system</w:t>
      </w:r>
      <w:r w:rsidR="160290DD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and draft a simplistic report for my </w:t>
      </w:r>
      <w:r w:rsidR="485E7B68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clients.</w:t>
      </w:r>
      <w:r w:rsidR="42590016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  <w:r w:rsidR="6C08644F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Really love it! (Bob, IT Technician)</w:t>
      </w:r>
    </w:p>
    <w:p w14:paraId="0C1B82CC" w14:textId="601F0E8E" w:rsidR="005847F7" w:rsidRPr="00BF1397" w:rsidRDefault="005847F7" w:rsidP="55DE54B5">
      <w:pPr>
        <w:pStyle w:val="paragraph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03692469" w14:textId="2EE66631" w:rsidR="005847F7" w:rsidRPr="00BF1397" w:rsidRDefault="005847F7" w:rsidP="55DE54B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50EF8DF6" w14:textId="77777777" w:rsidR="005E73CD" w:rsidRPr="00BF1397" w:rsidRDefault="005E73CD" w:rsidP="55DE54B5">
      <w:pPr>
        <w:jc w:val="both"/>
        <w:rPr>
          <w:rStyle w:val="pagebreaktextspan"/>
          <w:rFonts w:eastAsiaTheme="minorEastAsia" w:cstheme="minorHAnsi"/>
          <w:color w:val="000000" w:themeColor="text1"/>
          <w:sz w:val="22"/>
          <w:szCs w:val="22"/>
          <w:shd w:val="clear" w:color="auto" w:fill="FFFFFF"/>
          <w:lang w:val="en-IN" w:eastAsia="en-GB"/>
        </w:rPr>
      </w:pPr>
      <w:r w:rsidRPr="00BF1397">
        <w:rPr>
          <w:rStyle w:val="pagebreaktextspan"/>
          <w:rFonts w:eastAsiaTheme="minorEastAsia" w:cstheme="minorHAnsi"/>
          <w:color w:val="000000" w:themeColor="text1"/>
          <w:sz w:val="22"/>
          <w:szCs w:val="22"/>
        </w:rPr>
        <w:br w:type="page"/>
      </w:r>
    </w:p>
    <w:p w14:paraId="582AE461" w14:textId="0B94B86C" w:rsidR="005847F7" w:rsidRPr="00BF1397" w:rsidRDefault="5CC6B8D8" w:rsidP="55DE54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lastRenderedPageBreak/>
        <w:t>FAQs</w:t>
      </w:r>
    </w:p>
    <w:p w14:paraId="6373BA55" w14:textId="379B3654" w:rsidR="005E73CD" w:rsidRPr="00BF1397" w:rsidRDefault="17B3E6FA" w:rsidP="55DE54B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Customer Questions</w:t>
      </w:r>
    </w:p>
    <w:p w14:paraId="023F2AC1" w14:textId="5732D893" w:rsidR="1030948E" w:rsidRPr="00BF1397" w:rsidRDefault="1030948E" w:rsidP="55DE54B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How to use this platform?</w:t>
      </w:r>
    </w:p>
    <w:p w14:paraId="6B14F3AA" w14:textId="0872601C" w:rsidR="1030948E" w:rsidRPr="00BF1397" w:rsidRDefault="1030948E" w:rsidP="55DE54B5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Our network security log generator uploads you </w:t>
      </w:r>
      <w:r w:rsidR="70DA6437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network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data onto </w:t>
      </w:r>
      <w:r w:rsidR="4CEFF8DF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AWS for us to analyze and detect anomalies. </w:t>
      </w:r>
    </w:p>
    <w:p w14:paraId="32EA5A9C" w14:textId="77777777" w:rsidR="005E73CD" w:rsidRPr="00BF1397" w:rsidRDefault="005E73CD" w:rsidP="55DE54B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51B929D4" w14:textId="046357DC" w:rsidR="6549AD2A" w:rsidRPr="00BF1397" w:rsidRDefault="6549AD2A" w:rsidP="55DE54B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F1397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  <w:t>What is this application used for?</w:t>
      </w:r>
    </w:p>
    <w:p w14:paraId="58730858" w14:textId="1BE0678C" w:rsidR="5F715D88" w:rsidRPr="00BF1397" w:rsidRDefault="5F715D88" w:rsidP="55DE54B5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  <w:r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This application protects detects and protects your data from </w:t>
      </w:r>
      <w:r w:rsidR="30511C70"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>malicious</w:t>
      </w:r>
      <w:r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  <w:t xml:space="preserve"> activity happening through network. </w:t>
      </w:r>
    </w:p>
    <w:p w14:paraId="1AD603D8" w14:textId="162E9947" w:rsidR="55DE54B5" w:rsidRPr="00BF1397" w:rsidRDefault="55DE54B5" w:rsidP="55DE54B5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  <w:highlight w:val="yellow"/>
        </w:rPr>
      </w:pPr>
    </w:p>
    <w:p w14:paraId="4801E308" w14:textId="316955E4" w:rsidR="43EC0018" w:rsidRPr="00BF1397" w:rsidRDefault="43EC0018" w:rsidP="55DE54B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Will the application collect or track my personal information?</w:t>
      </w:r>
    </w:p>
    <w:p w14:paraId="3234BB4F" w14:textId="255788A0" w:rsidR="55DE54B5" w:rsidRPr="00BF1397" w:rsidRDefault="43EC0018" w:rsidP="00DB645D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No, application will not collect your personal data. It only</w:t>
      </w:r>
      <w:r w:rsidR="080A8D6B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checks your network activity logs to detect abnormalities. </w:t>
      </w:r>
    </w:p>
    <w:p w14:paraId="2EEDCF8D" w14:textId="58AEDC8D" w:rsidR="43EC0018" w:rsidRPr="00BF1397" w:rsidRDefault="43EC0018" w:rsidP="55DE54B5">
      <w:pPr>
        <w:pStyle w:val="paragraph"/>
        <w:spacing w:before="0" w:beforeAutospacing="0" w:after="0" w:afterAutospacing="0"/>
        <w:jc w:val="both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</w:t>
      </w:r>
    </w:p>
    <w:p w14:paraId="21341DFD" w14:textId="23B32412" w:rsidR="506F8AD3" w:rsidRPr="00BF1397" w:rsidRDefault="506F8AD3" w:rsidP="55DE54B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rPr>
          <w:rStyle w:val="normaltextrun"/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Do I need to invest on any infrastructure for your application?</w:t>
      </w:r>
    </w:p>
    <w:p w14:paraId="7AE3C997" w14:textId="675CEC7C" w:rsidR="1DCD62F4" w:rsidRPr="00BF1397" w:rsidRDefault="1DCD62F4" w:rsidP="55DE54B5">
      <w:pPr>
        <w:pStyle w:val="paragraph"/>
        <w:spacing w:before="0" w:beforeAutospacing="0" w:after="0" w:afterAutospacing="0"/>
        <w:ind w:left="720"/>
        <w:jc w:val="both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No, there is no need of any investment on infrastructure. Our IT guy will help you collect and analyze the network logs. </w:t>
      </w:r>
    </w:p>
    <w:p w14:paraId="48BF9236" w14:textId="7858F276" w:rsidR="0092690C" w:rsidRPr="00BF1397" w:rsidRDefault="0092690C" w:rsidP="55DE54B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6F1EE389" w14:textId="1B27B251" w:rsidR="36047759" w:rsidRPr="00BF1397" w:rsidRDefault="36047759" w:rsidP="55DE54B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Do I need to have specific knowledge to use the tool? or do I need a technical expert for this?</w:t>
      </w:r>
    </w:p>
    <w:p w14:paraId="18CE3045" w14:textId="3CC7C292" w:rsidR="36047759" w:rsidRPr="00BF1397" w:rsidRDefault="36047759" w:rsidP="55DE54B5">
      <w:pPr>
        <w:pStyle w:val="paragraph"/>
        <w:spacing w:before="0" w:beforeAutospacing="0" w:after="0" w:afterAutospacing="0" w:line="259" w:lineRule="auto"/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We provide excellent IT support with the product that will do all the work for you and in the end will provide you with a simple, yet detailed report of the work done.</w:t>
      </w:r>
    </w:p>
    <w:p w14:paraId="472FC388" w14:textId="0E6D255B" w:rsidR="0092690C" w:rsidRPr="00BF1397" w:rsidRDefault="0092690C" w:rsidP="55DE54B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14308031" w14:textId="770BF611" w:rsidR="0C36DF16" w:rsidRPr="00BF1397" w:rsidRDefault="0C36DF16" w:rsidP="55DE54B5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Do we need special training for this solution and if yes, then how long will it take?</w:t>
      </w:r>
    </w:p>
    <w:p w14:paraId="7A024198" w14:textId="05D0C052" w:rsidR="0C36DF16" w:rsidRPr="00BF1397" w:rsidRDefault="0C36DF16" w:rsidP="55DE54B5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The application is designed to be simple and easy to implement, however we have plenty of videos on using the tool by technical specialists available on our website.</w:t>
      </w:r>
    </w:p>
    <w:p w14:paraId="5480DB0C" w14:textId="1DA1362E" w:rsidR="55DE54B5" w:rsidRPr="00BF1397" w:rsidRDefault="55DE54B5" w:rsidP="55DE54B5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73749794" w14:textId="77777777" w:rsidR="00C40F1B" w:rsidRPr="00BF1397" w:rsidRDefault="00C40F1B" w:rsidP="55DE54B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2B963A8D" w14:textId="18D6F920" w:rsidR="005847F7" w:rsidRPr="00BF1397" w:rsidRDefault="005847F7" w:rsidP="55DE54B5">
      <w:pPr>
        <w:pStyle w:val="paragraph"/>
        <w:spacing w:before="0" w:beforeAutospacing="0" w:after="0" w:afterAutospacing="0"/>
        <w:ind w:left="6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GB"/>
        </w:rPr>
      </w:pPr>
    </w:p>
    <w:p w14:paraId="3D51050B" w14:textId="0A1FEF16" w:rsidR="005847F7" w:rsidRPr="00BF1397" w:rsidRDefault="005847F7" w:rsidP="55DE54B5">
      <w:pPr>
        <w:pStyle w:val="paragraph"/>
        <w:spacing w:before="0" w:beforeAutospacing="0" w:after="0" w:afterAutospacing="0"/>
        <w:ind w:left="6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GB"/>
        </w:rPr>
      </w:pPr>
    </w:p>
    <w:p w14:paraId="0ECD3089" w14:textId="77777777" w:rsidR="00C40F1B" w:rsidRPr="00BF1397" w:rsidRDefault="00C40F1B" w:rsidP="55DE54B5">
      <w:pPr>
        <w:jc w:val="both"/>
        <w:rPr>
          <w:rStyle w:val="normaltextrun"/>
          <w:rFonts w:eastAsiaTheme="minorEastAsia" w:cstheme="minorHAnsi"/>
          <w:b/>
          <w:bCs/>
          <w:color w:val="000000" w:themeColor="text1"/>
          <w:sz w:val="22"/>
          <w:szCs w:val="22"/>
          <w:lang w:val="en-US" w:eastAsia="en-GB"/>
        </w:rPr>
      </w:pPr>
      <w:r w:rsidRPr="00BF1397">
        <w:rPr>
          <w:rStyle w:val="normaltextrun"/>
          <w:rFonts w:eastAsiaTheme="minorEastAsia" w:cstheme="minorHAnsi"/>
          <w:b/>
          <w:bCs/>
          <w:color w:val="000000" w:themeColor="text1"/>
          <w:sz w:val="22"/>
          <w:szCs w:val="22"/>
          <w:lang w:val="en-US"/>
        </w:rPr>
        <w:br w:type="page"/>
      </w:r>
    </w:p>
    <w:p w14:paraId="66343C92" w14:textId="5AE7EF1E" w:rsidR="0092690C" w:rsidRPr="00BF1397" w:rsidRDefault="5CC6B8D8" w:rsidP="55DE54B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lastRenderedPageBreak/>
        <w:t>Stakeholder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FAQs</w:t>
      </w:r>
    </w:p>
    <w:p w14:paraId="138B8CBF" w14:textId="77777777" w:rsidR="0092690C" w:rsidRPr="00BF1397" w:rsidRDefault="0092690C" w:rsidP="55DE54B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74925ECE" w14:textId="77777777" w:rsidR="0092690C" w:rsidRPr="00BF1397" w:rsidRDefault="5CC6B8D8" w:rsidP="55DE54B5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Does my user need to spend more time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in learning the technical parts of the application?</w:t>
      </w:r>
    </w:p>
    <w:p w14:paraId="70FCD138" w14:textId="24DE19D7" w:rsidR="0092690C" w:rsidRPr="00BF1397" w:rsidRDefault="5CC6B8D8" w:rsidP="55DE54B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No, your users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don’t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need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to spend time on technicalities. However, we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provide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the knowledge in form </w:t>
      </w:r>
      <w:r w:rsidR="16D2006B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of</w:t>
      </w:r>
      <w:r w:rsidR="16D2006B"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dashboards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and visualizations as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recommendations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at the end to gain insights</w:t>
      </w:r>
      <w:r w:rsidR="570F3A15"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 xml:space="preserve"> for the user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.</w:t>
      </w:r>
    </w:p>
    <w:p w14:paraId="08407286" w14:textId="48D00FD9" w:rsidR="0092690C" w:rsidRPr="00BF1397" w:rsidRDefault="16D2006B" w:rsidP="55DE54B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GB"/>
        </w:rPr>
      </w:pPr>
      <w:r w:rsidRPr="00BF1397"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GB"/>
        </w:rPr>
        <w:t xml:space="preserve"> </w:t>
      </w:r>
    </w:p>
    <w:p w14:paraId="30876447" w14:textId="42992580" w:rsidR="005847F7" w:rsidRPr="00BF1397" w:rsidRDefault="5CC6B8D8" w:rsidP="55DE54B5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n-GB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How does the application handle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heavy</w:t>
      </w:r>
      <w:r w:rsidRPr="00BF1397">
        <w:rPr>
          <w:rStyle w:val="apple-converted-space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traffic on the servers?</w:t>
      </w:r>
    </w:p>
    <w:p w14:paraId="551ED5D4" w14:textId="725AB46F" w:rsidR="005847F7" w:rsidRPr="00BF1397" w:rsidRDefault="5CC6B8D8" w:rsidP="55DE54B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GB"/>
        </w:rPr>
      </w:pP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Our application is built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on amazon EC2 servers, so it can handle</w:t>
      </w:r>
      <w:r w:rsidRPr="00BF1397">
        <w:rPr>
          <w:rStyle w:val="apple-converted-space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 </w:t>
      </w:r>
      <w:r w:rsidRPr="00BF1397"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  <w:t>heavy traffic with ease.</w:t>
      </w:r>
    </w:p>
    <w:p w14:paraId="1D10E8F3" w14:textId="648266C8" w:rsidR="005847F7" w:rsidRPr="00BF1397" w:rsidRDefault="005847F7" w:rsidP="55DE54B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60784740" w14:textId="0EE4FD36" w:rsidR="3F2B9DBA" w:rsidRPr="00BF1397" w:rsidRDefault="3F2B9DBA" w:rsidP="55DE54B5">
      <w:pPr>
        <w:pStyle w:val="paragraph"/>
        <w:spacing w:before="0" w:beforeAutospacing="0" w:after="0" w:afterAutospacing="0"/>
        <w:ind w:left="360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</w:rPr>
      </w:pPr>
    </w:p>
    <w:p w14:paraId="4151A2BE" w14:textId="3E23F4C0" w:rsidR="005847F7" w:rsidRPr="00BF1397" w:rsidRDefault="39224D80" w:rsidP="55DE54B5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  <w:r w:rsidRPr="00BF1397"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  <w:t>Technical FAQs</w:t>
      </w:r>
    </w:p>
    <w:p w14:paraId="48D29196" w14:textId="5A1E1F14" w:rsidR="55DE54B5" w:rsidRPr="00BF1397" w:rsidRDefault="55DE54B5" w:rsidP="55DE54B5">
      <w:pPr>
        <w:pStyle w:val="paragraph"/>
        <w:spacing w:before="0" w:beforeAutospacing="0" w:after="0" w:afterAutospacing="0"/>
        <w:ind w:left="360"/>
        <w:jc w:val="both"/>
        <w:rPr>
          <w:rStyle w:val="normaltextrun"/>
          <w:rFonts w:asciiTheme="minorHAnsi" w:eastAsiaTheme="minorEastAsia" w:hAnsiTheme="minorHAnsi" w:cstheme="minorHAnsi"/>
          <w:b/>
          <w:bCs/>
          <w:color w:val="000000" w:themeColor="text1"/>
          <w:sz w:val="22"/>
          <w:szCs w:val="22"/>
          <w:lang w:val="en-US"/>
        </w:rPr>
      </w:pPr>
    </w:p>
    <w:p w14:paraId="56EF6314" w14:textId="63C515AC" w:rsidR="0B9F758A" w:rsidRPr="00BF1397" w:rsidRDefault="39224D80" w:rsidP="55DE54B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How much will this cost SMBs?</w:t>
      </w:r>
    </w:p>
    <w:p w14:paraId="1B1EF862" w14:textId="76D70B85" w:rsidR="55DE54B5" w:rsidRPr="00BF1397" w:rsidRDefault="220F8E78" w:rsidP="00823D50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SMBs will be charged for the technician services and a </w:t>
      </w:r>
      <w:r w:rsidR="0F911E57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basic charge</w:t>
      </w: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 for our application. </w:t>
      </w:r>
    </w:p>
    <w:p w14:paraId="74572724" w14:textId="336E1CA8" w:rsidR="55DE54B5" w:rsidRPr="00BF1397" w:rsidRDefault="55DE54B5" w:rsidP="55DE54B5">
      <w:pPr>
        <w:pStyle w:val="paragraph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</w:pPr>
    </w:p>
    <w:p w14:paraId="569730C1" w14:textId="4C65DE08" w:rsidR="0B9F758A" w:rsidRPr="00BF1397" w:rsidRDefault="39224D80" w:rsidP="55DE54B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Why would you need to create a tool, if you've got a semi-technical technician that could use existing off-the-shelf applications?</w:t>
      </w:r>
    </w:p>
    <w:p w14:paraId="111F64C3" w14:textId="007EC159" w:rsidR="465836C6" w:rsidRPr="00BF1397" w:rsidRDefault="465836C6" w:rsidP="55DE54B5">
      <w:pPr>
        <w:pStyle w:val="paragraph"/>
        <w:spacing w:before="0" w:beforeAutospacing="0" w:after="0" w:afterAutospacing="0"/>
        <w:ind w:left="720"/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Off-the-shelf will not provide the up-to-date detector which based on log data. That will </w:t>
      </w:r>
      <w:r w:rsidR="119094E0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affect</w:t>
      </w: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 the</w:t>
      </w:r>
      <w:r w:rsidR="0A1D9F67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 </w:t>
      </w: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accuracy </w:t>
      </w:r>
      <w:r w:rsidR="7A9BB387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of the</w:t>
      </w: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 detector.</w:t>
      </w:r>
    </w:p>
    <w:p w14:paraId="16C48809" w14:textId="1CD4BAC7" w:rsidR="55DE54B5" w:rsidRPr="00BF1397" w:rsidRDefault="55DE54B5" w:rsidP="55DE54B5">
      <w:pPr>
        <w:pStyle w:val="paragraph"/>
        <w:spacing w:before="0" w:beforeAutospacing="0" w:after="0" w:afterAutospacing="0"/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</w:pPr>
    </w:p>
    <w:p w14:paraId="63ACB007" w14:textId="5F25913D" w:rsidR="0B9F758A" w:rsidRPr="00BF1397" w:rsidRDefault="39224D80" w:rsidP="55DE54B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 xml:space="preserve">How would this service differ from </w:t>
      </w:r>
      <w:r w:rsidR="1AA47088"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Zebrium</w:t>
      </w: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?</w:t>
      </w:r>
    </w:p>
    <w:p w14:paraId="78A4267D" w14:textId="4BD6E9EC" w:rsidR="7FC3DDEA" w:rsidRPr="00BF1397" w:rsidRDefault="7FC3DDEA" w:rsidP="55DE54B5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Zebrium focuses on root cause analysis on a broader perspective. While our applica</w:t>
      </w:r>
      <w:r w:rsidR="0DF886B6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tion is built specifically to address small and medium businesses with their network anomalies. </w:t>
      </w:r>
    </w:p>
    <w:p w14:paraId="7BAA74BF" w14:textId="055855E4" w:rsidR="55DE54B5" w:rsidRPr="00BF1397" w:rsidRDefault="55DE54B5" w:rsidP="55DE54B5">
      <w:pPr>
        <w:pStyle w:val="paragraph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</w:pPr>
    </w:p>
    <w:p w14:paraId="087F8E7B" w14:textId="427EC974" w:rsidR="0B9F758A" w:rsidRPr="00BF1397" w:rsidRDefault="39224D80" w:rsidP="55DE54B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How would this service be able to be kept up to date with the latest services and threats?</w:t>
      </w:r>
    </w:p>
    <w:p w14:paraId="5BF23D35" w14:textId="4137E4B5" w:rsidR="55DE54B5" w:rsidRPr="00BF1397" w:rsidRDefault="25D94728" w:rsidP="00823D50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The model of detector will </w:t>
      </w:r>
      <w:r w:rsidR="3EEE3171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regularly </w:t>
      </w: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up to date </w:t>
      </w:r>
      <w:r w:rsidR="091A48A6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by connecting to network</w:t>
      </w:r>
      <w:r w:rsidR="1D81D3A6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.</w:t>
      </w:r>
    </w:p>
    <w:p w14:paraId="4796C0F0" w14:textId="0CE72976" w:rsidR="55DE54B5" w:rsidRPr="00BF1397" w:rsidRDefault="55DE54B5" w:rsidP="55DE54B5">
      <w:pPr>
        <w:pStyle w:val="paragraph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</w:pPr>
    </w:p>
    <w:p w14:paraId="2B0EBC84" w14:textId="02147562" w:rsidR="0B9F758A" w:rsidRPr="00BF1397" w:rsidRDefault="39224D80" w:rsidP="55DE54B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How would you train your technicians to ensure they're able to operate in th</w:t>
      </w:r>
      <w:r w:rsidR="5ACA9099"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 xml:space="preserve">e </w:t>
      </w: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field across all operating systems, network devices, and applications?</w:t>
      </w:r>
    </w:p>
    <w:p w14:paraId="0CD9514F" w14:textId="3F21788D" w:rsidR="55DE54B5" w:rsidRPr="00BF1397" w:rsidRDefault="7B9BD4DE" w:rsidP="00823D50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Provided a handbook or documentation of operation.</w:t>
      </w:r>
    </w:p>
    <w:p w14:paraId="19C04C94" w14:textId="779A40A5" w:rsidR="55DE54B5" w:rsidRPr="00BF1397" w:rsidRDefault="55DE54B5" w:rsidP="55DE54B5">
      <w:pPr>
        <w:pStyle w:val="paragraph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</w:pPr>
    </w:p>
    <w:p w14:paraId="10745D0E" w14:textId="0F726AB4" w:rsidR="0B9F758A" w:rsidRPr="00BF1397" w:rsidRDefault="39224D80" w:rsidP="55DE54B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What format would the report be provided in, from the technician?</w:t>
      </w:r>
    </w:p>
    <w:p w14:paraId="6C810004" w14:textId="3FFC14A2" w:rsidR="0B9F758A" w:rsidRPr="00BF1397" w:rsidRDefault="796B80A0" w:rsidP="00823D50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Technician provides a report in a simple pdf with log of visualizations.</w:t>
      </w:r>
    </w:p>
    <w:p w14:paraId="2FA2CE00" w14:textId="42F3CBB0" w:rsidR="0B9F758A" w:rsidRPr="00BF1397" w:rsidRDefault="0B9F758A" w:rsidP="55DE54B5">
      <w:pPr>
        <w:pStyle w:val="paragraph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</w:pPr>
    </w:p>
    <w:p w14:paraId="3ACB998F" w14:textId="4C571319" w:rsidR="0B9F758A" w:rsidRPr="00BF1397" w:rsidRDefault="39224D80" w:rsidP="55DE54B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 xml:space="preserve">What happens after the technician leaves? Is there continuous monitoring? Does the </w:t>
      </w:r>
      <w:r w:rsidR="6BF3442D"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technician</w:t>
      </w: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 xml:space="preserve"> ever revisit? How is the customer alerted to ongoing or subsequent issues</w:t>
      </w:r>
      <w:r w:rsidR="00823D50"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?</w:t>
      </w:r>
    </w:p>
    <w:p w14:paraId="1FEB43DD" w14:textId="1EEDA2D7" w:rsidR="4182C436" w:rsidRPr="00BF1397" w:rsidRDefault="4182C436" w:rsidP="55DE54B5">
      <w:pPr>
        <w:pStyle w:val="paragraph"/>
        <w:spacing w:before="0" w:beforeAutospacing="0" w:after="0" w:afterAutospacing="0"/>
        <w:ind w:left="720"/>
        <w:jc w:val="both"/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Yes, after our technician installed the tool on your system, the log generator can automatically collect the required log files and supply it to the anomaly detector. The </w:t>
      </w:r>
      <w:r w:rsidR="1B6FD451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tool will constantly check for abnormal patterns and can inform the concerned customer’s technician that is managing their online business portal.</w:t>
      </w:r>
    </w:p>
    <w:p w14:paraId="09AC6519" w14:textId="020FF466" w:rsidR="55DE54B5" w:rsidRPr="00BF1397" w:rsidRDefault="55DE54B5" w:rsidP="55DE54B5">
      <w:pPr>
        <w:pStyle w:val="paragraph"/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</w:pPr>
    </w:p>
    <w:p w14:paraId="07518BE1" w14:textId="49F536B3" w:rsidR="6DA7DBBF" w:rsidRPr="00BF1397" w:rsidRDefault="22575A54" w:rsidP="55DE54B5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b/>
          <w:bCs/>
          <w:color w:val="1D1C1D"/>
          <w:sz w:val="22"/>
          <w:szCs w:val="22"/>
          <w:lang w:val="en-US"/>
        </w:rPr>
        <w:t>What if the technician breaks something in the customer's environment during remediation? Who is liable?</w:t>
      </w:r>
    </w:p>
    <w:p w14:paraId="73DD29B6" w14:textId="678ACFBD" w:rsidR="005847F7" w:rsidRPr="00BF1397" w:rsidRDefault="47088D59" w:rsidP="55DE54B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</w:pPr>
      <w:r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That will depend on the situation or remediation requirements. </w:t>
      </w:r>
      <w:r w:rsidR="241C94D8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We</w:t>
      </w:r>
      <w:r w:rsidR="61C90651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 audit the environment to make sure if it is </w:t>
      </w:r>
      <w:r w:rsidR="319814F5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technician's</w:t>
      </w:r>
      <w:r w:rsidR="61C90651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 fault</w:t>
      </w:r>
      <w:r w:rsidR="1452FF6B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>.</w:t>
      </w:r>
      <w:r w:rsidR="51316A1C" w:rsidRPr="00BF1397">
        <w:rPr>
          <w:rFonts w:asciiTheme="minorHAnsi" w:eastAsiaTheme="minorEastAsia" w:hAnsiTheme="minorHAnsi" w:cstheme="minorHAnsi"/>
          <w:color w:val="1D1C1D"/>
          <w:sz w:val="22"/>
          <w:szCs w:val="22"/>
          <w:lang w:val="en-US"/>
        </w:rPr>
        <w:t xml:space="preserve"> </w:t>
      </w:r>
    </w:p>
    <w:p w14:paraId="06963164" w14:textId="5F3EFFC0" w:rsidR="005847F7" w:rsidRPr="00BF1397" w:rsidRDefault="005847F7" w:rsidP="55DE54B5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  <w:lang w:val="en-US"/>
        </w:rPr>
      </w:pPr>
    </w:p>
    <w:p w14:paraId="4AF18FFC" w14:textId="0EE660DD" w:rsidR="005847F7" w:rsidRPr="00BF1397" w:rsidRDefault="005847F7" w:rsidP="55DE54B5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EastAsia" w:hAnsiTheme="minorHAnsi" w:cstheme="minorHAnsi"/>
          <w:color w:val="000000" w:themeColor="text1"/>
          <w:sz w:val="22"/>
          <w:szCs w:val="22"/>
        </w:rPr>
      </w:pPr>
    </w:p>
    <w:p w14:paraId="177D7678" w14:textId="77777777" w:rsidR="002A4FC7" w:rsidRPr="00BF1397" w:rsidRDefault="00CF1B03" w:rsidP="55DE54B5">
      <w:pPr>
        <w:jc w:val="both"/>
        <w:rPr>
          <w:rFonts w:eastAsiaTheme="minorEastAsia" w:cstheme="minorHAnsi"/>
          <w:color w:val="000000" w:themeColor="text1"/>
          <w:sz w:val="22"/>
          <w:szCs w:val="22"/>
        </w:rPr>
      </w:pPr>
    </w:p>
    <w:sectPr w:rsidR="002A4FC7" w:rsidRPr="00BF1397" w:rsidSect="005E73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55CB8" w14:textId="77777777" w:rsidR="00AA7E81" w:rsidRDefault="00AA7E81" w:rsidP="00DD35C0">
      <w:r>
        <w:separator/>
      </w:r>
    </w:p>
  </w:endnote>
  <w:endnote w:type="continuationSeparator" w:id="0">
    <w:p w14:paraId="489B2816" w14:textId="77777777" w:rsidR="00AA7E81" w:rsidRDefault="00AA7E81" w:rsidP="00DD3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C5305" w14:textId="77777777" w:rsidR="00F67FD5" w:rsidRDefault="00F67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C92FC" w14:textId="12416613" w:rsidR="00DD35C0" w:rsidRPr="005E73CD" w:rsidRDefault="00DD35C0">
    <w:pPr>
      <w:pStyle w:val="Footer"/>
      <w:rPr>
        <w:sz w:val="16"/>
        <w:szCs w:val="16"/>
        <w:lang w:val="en-US"/>
      </w:rPr>
    </w:pPr>
    <w:r w:rsidRPr="005E73CD">
      <w:rPr>
        <w:sz w:val="16"/>
        <w:szCs w:val="16"/>
        <w:lang w:val="en-US"/>
      </w:rPr>
      <w:t>Amazon Confidential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66415" w14:textId="77777777" w:rsidR="00F67FD5" w:rsidRDefault="00F67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CD4B2" w14:textId="77777777" w:rsidR="00AA7E81" w:rsidRDefault="00AA7E81" w:rsidP="00DD35C0">
      <w:r>
        <w:separator/>
      </w:r>
    </w:p>
  </w:footnote>
  <w:footnote w:type="continuationSeparator" w:id="0">
    <w:p w14:paraId="36CE0EAC" w14:textId="77777777" w:rsidR="00AA7E81" w:rsidRDefault="00AA7E81" w:rsidP="00DD3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D24F3" w14:textId="4DE8727D" w:rsidR="00F67FD5" w:rsidRDefault="00F67F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7D14E7" wp14:editId="27059F0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4445"/>
              <wp:wrapSquare wrapText="bothSides"/>
              <wp:docPr id="2" name="Text Box 2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EC29A" w14:textId="0DAC5355" w:rsidR="00F67FD5" w:rsidRPr="00F67FD5" w:rsidRDefault="00F67FD5">
                          <w:pPr>
                            <w:rPr>
                              <w:rFonts w:ascii="Calibri" w:eastAsia="Calibri" w:hAnsi="Calibri" w:cs="Calibri"/>
                              <w:color w:val="EEDC00"/>
                            </w:rPr>
                          </w:pPr>
                          <w:r w:rsidRPr="00F67FD5">
                            <w:rPr>
                              <w:rFonts w:ascii="Calibri" w:eastAsia="Calibri" w:hAnsi="Calibri" w:cs="Calibri"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697D14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MIT Classification: Trusted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" filled="f" stroked="f">
              <v:textbox style="mso-fit-shape-to-text:t" inset="0,0,0,0">
                <w:txbxContent>
                  <w:p w14:paraId="27EEC29A" w14:textId="0DAC5355" w:rsidR="00F67FD5" w:rsidRPr="00F67FD5" w:rsidRDefault="00F67FD5">
                    <w:pPr>
                      <w:rPr>
                        <w:rFonts w:ascii="Calibri" w:eastAsia="Calibri" w:hAnsi="Calibri" w:cs="Calibri"/>
                        <w:color w:val="EEDC00"/>
                      </w:rPr>
                    </w:pPr>
                    <w:r w:rsidRPr="00F67FD5">
                      <w:rPr>
                        <w:rFonts w:ascii="Calibri" w:eastAsia="Calibri" w:hAnsi="Calibri" w:cs="Calibri"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259CAC" w14:textId="50D002C1" w:rsidR="00F67FD5" w:rsidRDefault="00CF1B0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7068A37" wp14:editId="19D11BF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4" name="MSIPCM8cc14c118923f59edf2dc853" descr="{&quot;HashCode&quot;:1610746136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7374725" w14:textId="191D03C2" w:rsidR="00CF1B03" w:rsidRPr="00CF1B03" w:rsidRDefault="00CF1B03" w:rsidP="00CF1B03">
                          <w:pPr>
                            <w:jc w:val="center"/>
                            <w:rPr>
                              <w:rFonts w:ascii="Calibri" w:hAnsi="Calibri" w:cs="Calibri"/>
                              <w:color w:val="EEDC00"/>
                            </w:rPr>
                          </w:pPr>
                          <w:r w:rsidRPr="00CF1B03">
                            <w:rPr>
                              <w:rFonts w:ascii="Calibri" w:hAnsi="Calibri" w:cs="Calibri"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68A37" id="_x0000_t202" coordsize="21600,21600" o:spt="202" path="m,l,21600r21600,l21600,xe">
              <v:stroke joinstyle="miter"/>
              <v:path gradientshapeok="t" o:connecttype="rect"/>
            </v:shapetype>
            <v:shape id="MSIPCM8cc14c118923f59edf2dc853" o:spid="_x0000_s1027" type="#_x0000_t202" alt="{&quot;HashCode&quot;:1610746136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" o:allowincell="f" filled="f" stroked="f" strokeweight=".5pt">
              <v:fill o:detectmouseclick="t"/>
              <v:textbox inset=",0,,0">
                <w:txbxContent>
                  <w:p w14:paraId="47374725" w14:textId="191D03C2" w:rsidR="00CF1B03" w:rsidRPr="00CF1B03" w:rsidRDefault="00CF1B03" w:rsidP="00CF1B03">
                    <w:pPr>
                      <w:jc w:val="center"/>
                      <w:rPr>
                        <w:rFonts w:ascii="Calibri" w:hAnsi="Calibri" w:cs="Calibri"/>
                        <w:color w:val="EEDC00"/>
                      </w:rPr>
                    </w:pPr>
                    <w:r w:rsidRPr="00CF1B03">
                      <w:rPr>
                        <w:rFonts w:ascii="Calibri" w:hAnsi="Calibri" w:cs="Calibri"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67FD5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F13D0F" wp14:editId="0AA7D7FE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4445"/>
              <wp:wrapSquare wrapText="bothSides"/>
              <wp:docPr id="3" name="Text Box 3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44FE4" w14:textId="6FD99EA3" w:rsidR="00F67FD5" w:rsidRPr="00F67FD5" w:rsidRDefault="00F67FD5">
                          <w:pPr>
                            <w:rPr>
                              <w:rFonts w:ascii="Calibri" w:eastAsia="Calibri" w:hAnsi="Calibri" w:cs="Calibri"/>
                              <w:color w:val="EEDC00"/>
                            </w:rPr>
                          </w:pPr>
                          <w:r w:rsidRPr="00F67FD5">
                            <w:rPr>
                              <w:rFonts w:ascii="Calibri" w:eastAsia="Calibri" w:hAnsi="Calibri" w:cs="Calibri"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BF13D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MIT Classification: Trusted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" filled="f" stroked="f">
              <v:textbox style="mso-fit-shape-to-text:t" inset="0,0,0,0">
                <w:txbxContent>
                  <w:p w14:paraId="36E44FE4" w14:textId="6FD99EA3" w:rsidR="00F67FD5" w:rsidRPr="00F67FD5" w:rsidRDefault="00F67FD5">
                    <w:pPr>
                      <w:rPr>
                        <w:rFonts w:ascii="Calibri" w:eastAsia="Calibri" w:hAnsi="Calibri" w:cs="Calibri"/>
                        <w:color w:val="EEDC00"/>
                      </w:rPr>
                    </w:pPr>
                    <w:r w:rsidRPr="00F67FD5">
                      <w:rPr>
                        <w:rFonts w:ascii="Calibri" w:eastAsia="Calibri" w:hAnsi="Calibri" w:cs="Calibri"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F2435" w14:textId="55A5ABDC" w:rsidR="00F67FD5" w:rsidRDefault="00F67FD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BEEF7D" wp14:editId="42AF9C4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4445"/>
              <wp:wrapSquare wrapText="bothSides"/>
              <wp:docPr id="1" name="Text Box 1" descr="RMIT Classification: Truste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A7F3F6" w14:textId="5F47059F" w:rsidR="00F67FD5" w:rsidRPr="00F67FD5" w:rsidRDefault="00F67FD5">
                          <w:pPr>
                            <w:rPr>
                              <w:rFonts w:ascii="Calibri" w:eastAsia="Calibri" w:hAnsi="Calibri" w:cs="Calibri"/>
                              <w:color w:val="EEDC00"/>
                            </w:rPr>
                          </w:pPr>
                          <w:r w:rsidRPr="00F67FD5">
                            <w:rPr>
                              <w:rFonts w:ascii="Calibri" w:eastAsia="Calibri" w:hAnsi="Calibri" w:cs="Calibri"/>
                              <w:color w:val="EEDC00"/>
                            </w:rPr>
                            <w:t>RMIT Classification: Trusted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shapetype w14:anchorId="4FBEEF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RMIT Classification: Trusted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" filled="f" stroked="f">
              <v:textbox style="mso-fit-shape-to-text:t" inset="0,0,0,0">
                <w:txbxContent>
                  <w:p w14:paraId="6DA7F3F6" w14:textId="5F47059F" w:rsidR="00F67FD5" w:rsidRPr="00F67FD5" w:rsidRDefault="00F67FD5">
                    <w:pPr>
                      <w:rPr>
                        <w:rFonts w:ascii="Calibri" w:eastAsia="Calibri" w:hAnsi="Calibri" w:cs="Calibri"/>
                        <w:color w:val="EEDC00"/>
                      </w:rPr>
                    </w:pPr>
                    <w:r w:rsidRPr="00F67FD5">
                      <w:rPr>
                        <w:rFonts w:ascii="Calibri" w:eastAsia="Calibri" w:hAnsi="Calibri" w:cs="Calibri"/>
                        <w:color w:val="EEDC00"/>
                      </w:rPr>
                      <w:t>RMIT Classification: Trusted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SPW0sFXDTAtd5h" id="7/sXM7sY"/>
    <int:WordHash hashCode="1Hj6lujyQVcuqx" id="YHaI/tOF"/>
    <int:WordHash hashCode="e17Bk++0WUgNVB" id="+NC8LT1a"/>
    <int:WordHash hashCode="sKqx9sDubwr85j" id="4u7OIX4p"/>
    <int:ParagraphRange paragraphId="1297833003" textId="304715050" start="99" length="10" invalidationStart="99" invalidationLength="10" id="z+hwRErs"/>
    <int:WordHash hashCode="QsN9iyxcbpeUgR" id="loTIb5mA"/>
  </int:Manifest>
  <int:Observations>
    <int:Content id="7/sXM7sY">
      <int:Rejection type="AugLoop_Text_Critique"/>
    </int:Content>
    <int:Content id="YHaI/tOF">
      <int:Rejection type="AugLoop_Text_Critique"/>
    </int:Content>
    <int:Content id="+NC8LT1a">
      <int:Rejection type="AugLoop_Text_Critique"/>
    </int:Content>
    <int:Content id="4u7OIX4p">
      <int:Rejection type="AugLoop_Text_Critique"/>
    </int:Content>
    <int:Content id="z+hwRErs">
      <int:Rejection type="LegacyProofing"/>
    </int:Content>
    <int:Content id="loTIb5mA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C7A12"/>
    <w:multiLevelType w:val="multilevel"/>
    <w:tmpl w:val="A26A2E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466FF"/>
    <w:multiLevelType w:val="multilevel"/>
    <w:tmpl w:val="FF7286B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F3B8D"/>
    <w:multiLevelType w:val="multilevel"/>
    <w:tmpl w:val="A582E6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63063A"/>
    <w:multiLevelType w:val="hybridMultilevel"/>
    <w:tmpl w:val="2E1EB988"/>
    <w:lvl w:ilvl="0" w:tplc="135028C0">
      <w:start w:val="1"/>
      <w:numFmt w:val="decimal"/>
      <w:lvlText w:val="%1."/>
      <w:lvlJc w:val="left"/>
      <w:pPr>
        <w:ind w:left="720" w:hanging="360"/>
      </w:pPr>
    </w:lvl>
    <w:lvl w:ilvl="1" w:tplc="B10C8BE6">
      <w:start w:val="1"/>
      <w:numFmt w:val="lowerLetter"/>
      <w:lvlText w:val="%2."/>
      <w:lvlJc w:val="left"/>
      <w:pPr>
        <w:ind w:left="1440" w:hanging="360"/>
      </w:pPr>
    </w:lvl>
    <w:lvl w:ilvl="2" w:tplc="829ABDF0">
      <w:start w:val="1"/>
      <w:numFmt w:val="lowerRoman"/>
      <w:lvlText w:val="%3."/>
      <w:lvlJc w:val="right"/>
      <w:pPr>
        <w:ind w:left="2160" w:hanging="180"/>
      </w:pPr>
    </w:lvl>
    <w:lvl w:ilvl="3" w:tplc="2D70B02A">
      <w:start w:val="1"/>
      <w:numFmt w:val="decimal"/>
      <w:lvlText w:val="%4."/>
      <w:lvlJc w:val="left"/>
      <w:pPr>
        <w:ind w:left="2880" w:hanging="360"/>
      </w:pPr>
    </w:lvl>
    <w:lvl w:ilvl="4" w:tplc="DC86B2E8">
      <w:start w:val="1"/>
      <w:numFmt w:val="lowerLetter"/>
      <w:lvlText w:val="%5."/>
      <w:lvlJc w:val="left"/>
      <w:pPr>
        <w:ind w:left="3600" w:hanging="360"/>
      </w:pPr>
    </w:lvl>
    <w:lvl w:ilvl="5" w:tplc="0B6695BE">
      <w:start w:val="1"/>
      <w:numFmt w:val="lowerRoman"/>
      <w:lvlText w:val="%6."/>
      <w:lvlJc w:val="right"/>
      <w:pPr>
        <w:ind w:left="4320" w:hanging="180"/>
      </w:pPr>
    </w:lvl>
    <w:lvl w:ilvl="6" w:tplc="FEC22104">
      <w:start w:val="1"/>
      <w:numFmt w:val="decimal"/>
      <w:lvlText w:val="%7."/>
      <w:lvlJc w:val="left"/>
      <w:pPr>
        <w:ind w:left="5040" w:hanging="360"/>
      </w:pPr>
    </w:lvl>
    <w:lvl w:ilvl="7" w:tplc="2124C0BE">
      <w:start w:val="1"/>
      <w:numFmt w:val="lowerLetter"/>
      <w:lvlText w:val="%8."/>
      <w:lvlJc w:val="left"/>
      <w:pPr>
        <w:ind w:left="5760" w:hanging="360"/>
      </w:pPr>
    </w:lvl>
    <w:lvl w:ilvl="8" w:tplc="D69CCB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562AB"/>
    <w:multiLevelType w:val="multilevel"/>
    <w:tmpl w:val="169CD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010C87"/>
    <w:multiLevelType w:val="multilevel"/>
    <w:tmpl w:val="7B8894F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7A0C2D"/>
    <w:multiLevelType w:val="multilevel"/>
    <w:tmpl w:val="79BEF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028E5"/>
    <w:multiLevelType w:val="multilevel"/>
    <w:tmpl w:val="4DAE7D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F71BCE"/>
    <w:multiLevelType w:val="hybridMultilevel"/>
    <w:tmpl w:val="ECD2C33A"/>
    <w:lvl w:ilvl="0" w:tplc="13B677FE">
      <w:start w:val="1"/>
      <w:numFmt w:val="decimal"/>
      <w:lvlText w:val="%1."/>
      <w:lvlJc w:val="left"/>
      <w:pPr>
        <w:ind w:left="720" w:hanging="360"/>
      </w:pPr>
    </w:lvl>
    <w:lvl w:ilvl="1" w:tplc="DF2C53FA">
      <w:start w:val="1"/>
      <w:numFmt w:val="lowerLetter"/>
      <w:lvlText w:val="%2."/>
      <w:lvlJc w:val="left"/>
      <w:pPr>
        <w:ind w:left="1440" w:hanging="360"/>
      </w:pPr>
    </w:lvl>
    <w:lvl w:ilvl="2" w:tplc="29BC7F8C">
      <w:start w:val="1"/>
      <w:numFmt w:val="lowerRoman"/>
      <w:lvlText w:val="%3."/>
      <w:lvlJc w:val="right"/>
      <w:pPr>
        <w:ind w:left="2160" w:hanging="180"/>
      </w:pPr>
    </w:lvl>
    <w:lvl w:ilvl="3" w:tplc="7BA281A4">
      <w:start w:val="1"/>
      <w:numFmt w:val="decimal"/>
      <w:lvlText w:val="%4."/>
      <w:lvlJc w:val="left"/>
      <w:pPr>
        <w:ind w:left="2880" w:hanging="360"/>
      </w:pPr>
    </w:lvl>
    <w:lvl w:ilvl="4" w:tplc="0CCAFBDC">
      <w:start w:val="1"/>
      <w:numFmt w:val="lowerLetter"/>
      <w:lvlText w:val="%5."/>
      <w:lvlJc w:val="left"/>
      <w:pPr>
        <w:ind w:left="3600" w:hanging="360"/>
      </w:pPr>
    </w:lvl>
    <w:lvl w:ilvl="5" w:tplc="AC7A57BA">
      <w:start w:val="1"/>
      <w:numFmt w:val="lowerRoman"/>
      <w:lvlText w:val="%6."/>
      <w:lvlJc w:val="right"/>
      <w:pPr>
        <w:ind w:left="4320" w:hanging="180"/>
      </w:pPr>
    </w:lvl>
    <w:lvl w:ilvl="6" w:tplc="F514BD86">
      <w:start w:val="1"/>
      <w:numFmt w:val="decimal"/>
      <w:lvlText w:val="%7."/>
      <w:lvlJc w:val="left"/>
      <w:pPr>
        <w:ind w:left="5040" w:hanging="360"/>
      </w:pPr>
    </w:lvl>
    <w:lvl w:ilvl="7" w:tplc="7102E274">
      <w:start w:val="1"/>
      <w:numFmt w:val="lowerLetter"/>
      <w:lvlText w:val="%8."/>
      <w:lvlJc w:val="left"/>
      <w:pPr>
        <w:ind w:left="5760" w:hanging="360"/>
      </w:pPr>
    </w:lvl>
    <w:lvl w:ilvl="8" w:tplc="14124C2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63407"/>
    <w:multiLevelType w:val="multilevel"/>
    <w:tmpl w:val="4D6CB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212C0"/>
    <w:multiLevelType w:val="hybridMultilevel"/>
    <w:tmpl w:val="28C8F0D0"/>
    <w:lvl w:ilvl="0" w:tplc="18A864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2900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104C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A4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DAF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F0A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C13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6F0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E88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E289A"/>
    <w:multiLevelType w:val="hybridMultilevel"/>
    <w:tmpl w:val="9CE0D78E"/>
    <w:lvl w:ilvl="0" w:tplc="0EB8286A">
      <w:start w:val="1"/>
      <w:numFmt w:val="decimal"/>
      <w:lvlText w:val="%1."/>
      <w:lvlJc w:val="left"/>
      <w:pPr>
        <w:ind w:left="720" w:hanging="360"/>
      </w:pPr>
    </w:lvl>
    <w:lvl w:ilvl="1" w:tplc="B3AA241E">
      <w:start w:val="1"/>
      <w:numFmt w:val="lowerLetter"/>
      <w:lvlText w:val="%2."/>
      <w:lvlJc w:val="left"/>
      <w:pPr>
        <w:ind w:left="1440" w:hanging="360"/>
      </w:pPr>
    </w:lvl>
    <w:lvl w:ilvl="2" w:tplc="F54AD9C0">
      <w:start w:val="1"/>
      <w:numFmt w:val="lowerRoman"/>
      <w:lvlText w:val="%3."/>
      <w:lvlJc w:val="right"/>
      <w:pPr>
        <w:ind w:left="2160" w:hanging="180"/>
      </w:pPr>
    </w:lvl>
    <w:lvl w:ilvl="3" w:tplc="5172EB76">
      <w:start w:val="1"/>
      <w:numFmt w:val="decimal"/>
      <w:lvlText w:val="%4."/>
      <w:lvlJc w:val="left"/>
      <w:pPr>
        <w:ind w:left="2880" w:hanging="360"/>
      </w:pPr>
    </w:lvl>
    <w:lvl w:ilvl="4" w:tplc="97229E8E">
      <w:start w:val="1"/>
      <w:numFmt w:val="lowerLetter"/>
      <w:lvlText w:val="%5."/>
      <w:lvlJc w:val="left"/>
      <w:pPr>
        <w:ind w:left="3600" w:hanging="360"/>
      </w:pPr>
    </w:lvl>
    <w:lvl w:ilvl="5" w:tplc="4DDC62E8">
      <w:start w:val="1"/>
      <w:numFmt w:val="lowerRoman"/>
      <w:lvlText w:val="%6."/>
      <w:lvlJc w:val="right"/>
      <w:pPr>
        <w:ind w:left="4320" w:hanging="180"/>
      </w:pPr>
    </w:lvl>
    <w:lvl w:ilvl="6" w:tplc="E9DE7AB6">
      <w:start w:val="1"/>
      <w:numFmt w:val="decimal"/>
      <w:lvlText w:val="%7."/>
      <w:lvlJc w:val="left"/>
      <w:pPr>
        <w:ind w:left="5040" w:hanging="360"/>
      </w:pPr>
    </w:lvl>
    <w:lvl w:ilvl="7" w:tplc="FC4EFD82">
      <w:start w:val="1"/>
      <w:numFmt w:val="lowerLetter"/>
      <w:lvlText w:val="%8."/>
      <w:lvlJc w:val="left"/>
      <w:pPr>
        <w:ind w:left="5760" w:hanging="360"/>
      </w:pPr>
    </w:lvl>
    <w:lvl w:ilvl="8" w:tplc="00F8AB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E7E55"/>
    <w:multiLevelType w:val="hybridMultilevel"/>
    <w:tmpl w:val="56EAE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F0420"/>
    <w:multiLevelType w:val="multilevel"/>
    <w:tmpl w:val="DD9077B6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4" w15:restartNumberingAfterBreak="0">
    <w:nsid w:val="424B0B61"/>
    <w:multiLevelType w:val="multilevel"/>
    <w:tmpl w:val="729A16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186F96"/>
    <w:multiLevelType w:val="multilevel"/>
    <w:tmpl w:val="2DB259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796CFD"/>
    <w:multiLevelType w:val="multilevel"/>
    <w:tmpl w:val="E72067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1D34AA"/>
    <w:multiLevelType w:val="multilevel"/>
    <w:tmpl w:val="4D3EA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26A3BDB"/>
    <w:multiLevelType w:val="multilevel"/>
    <w:tmpl w:val="1B6C66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9450A0"/>
    <w:multiLevelType w:val="multilevel"/>
    <w:tmpl w:val="B2F4C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B11187"/>
    <w:multiLevelType w:val="hybridMultilevel"/>
    <w:tmpl w:val="FFFFFFFF"/>
    <w:lvl w:ilvl="0" w:tplc="3AB4896A">
      <w:start w:val="1"/>
      <w:numFmt w:val="decimal"/>
      <w:lvlText w:val="%1."/>
      <w:lvlJc w:val="left"/>
      <w:pPr>
        <w:ind w:left="720" w:hanging="360"/>
      </w:pPr>
    </w:lvl>
    <w:lvl w:ilvl="1" w:tplc="4582066E">
      <w:start w:val="1"/>
      <w:numFmt w:val="lowerLetter"/>
      <w:lvlText w:val="%2."/>
      <w:lvlJc w:val="left"/>
      <w:pPr>
        <w:ind w:left="1440" w:hanging="360"/>
      </w:pPr>
    </w:lvl>
    <w:lvl w:ilvl="2" w:tplc="F88A6A66">
      <w:start w:val="1"/>
      <w:numFmt w:val="lowerRoman"/>
      <w:lvlText w:val="%3."/>
      <w:lvlJc w:val="right"/>
      <w:pPr>
        <w:ind w:left="2160" w:hanging="180"/>
      </w:pPr>
    </w:lvl>
    <w:lvl w:ilvl="3" w:tplc="2E84046C">
      <w:start w:val="1"/>
      <w:numFmt w:val="decimal"/>
      <w:lvlText w:val="%4."/>
      <w:lvlJc w:val="left"/>
      <w:pPr>
        <w:ind w:left="2880" w:hanging="360"/>
      </w:pPr>
    </w:lvl>
    <w:lvl w:ilvl="4" w:tplc="2062B1DE">
      <w:start w:val="1"/>
      <w:numFmt w:val="lowerLetter"/>
      <w:lvlText w:val="%5."/>
      <w:lvlJc w:val="left"/>
      <w:pPr>
        <w:ind w:left="3600" w:hanging="360"/>
      </w:pPr>
    </w:lvl>
    <w:lvl w:ilvl="5" w:tplc="34866E66">
      <w:start w:val="1"/>
      <w:numFmt w:val="lowerRoman"/>
      <w:lvlText w:val="%6."/>
      <w:lvlJc w:val="right"/>
      <w:pPr>
        <w:ind w:left="4320" w:hanging="180"/>
      </w:pPr>
    </w:lvl>
    <w:lvl w:ilvl="6" w:tplc="9D58DCAE">
      <w:start w:val="1"/>
      <w:numFmt w:val="decimal"/>
      <w:lvlText w:val="%7."/>
      <w:lvlJc w:val="left"/>
      <w:pPr>
        <w:ind w:left="5040" w:hanging="360"/>
      </w:pPr>
    </w:lvl>
    <w:lvl w:ilvl="7" w:tplc="BBBA5AF6">
      <w:start w:val="1"/>
      <w:numFmt w:val="lowerLetter"/>
      <w:lvlText w:val="%8."/>
      <w:lvlJc w:val="left"/>
      <w:pPr>
        <w:ind w:left="5760" w:hanging="360"/>
      </w:pPr>
    </w:lvl>
    <w:lvl w:ilvl="8" w:tplc="02A2666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630E8"/>
    <w:multiLevelType w:val="multilevel"/>
    <w:tmpl w:val="DFCC53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7C207B"/>
    <w:multiLevelType w:val="hybridMultilevel"/>
    <w:tmpl w:val="4E44ED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8B7B14"/>
    <w:multiLevelType w:val="multilevel"/>
    <w:tmpl w:val="F77E4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0"/>
  </w:num>
  <w:num w:numId="6">
    <w:abstractNumId w:val="17"/>
  </w:num>
  <w:num w:numId="7">
    <w:abstractNumId w:val="9"/>
  </w:num>
  <w:num w:numId="8">
    <w:abstractNumId w:val="14"/>
  </w:num>
  <w:num w:numId="9">
    <w:abstractNumId w:val="7"/>
  </w:num>
  <w:num w:numId="10">
    <w:abstractNumId w:val="18"/>
  </w:num>
  <w:num w:numId="11">
    <w:abstractNumId w:val="15"/>
  </w:num>
  <w:num w:numId="12">
    <w:abstractNumId w:val="5"/>
  </w:num>
  <w:num w:numId="13">
    <w:abstractNumId w:val="2"/>
  </w:num>
  <w:num w:numId="14">
    <w:abstractNumId w:val="0"/>
  </w:num>
  <w:num w:numId="15">
    <w:abstractNumId w:val="13"/>
  </w:num>
  <w:num w:numId="16">
    <w:abstractNumId w:val="6"/>
  </w:num>
  <w:num w:numId="17">
    <w:abstractNumId w:val="4"/>
  </w:num>
  <w:num w:numId="18">
    <w:abstractNumId w:val="19"/>
  </w:num>
  <w:num w:numId="19">
    <w:abstractNumId w:val="16"/>
  </w:num>
  <w:num w:numId="20">
    <w:abstractNumId w:val="21"/>
  </w:num>
  <w:num w:numId="21">
    <w:abstractNumId w:val="1"/>
  </w:num>
  <w:num w:numId="22">
    <w:abstractNumId w:val="23"/>
  </w:num>
  <w:num w:numId="23">
    <w:abstractNumId w:val="22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F7"/>
    <w:rsid w:val="000F1B8E"/>
    <w:rsid w:val="001F7C74"/>
    <w:rsid w:val="00298554"/>
    <w:rsid w:val="00374BC8"/>
    <w:rsid w:val="005847F7"/>
    <w:rsid w:val="005E73CD"/>
    <w:rsid w:val="00732392"/>
    <w:rsid w:val="007452E3"/>
    <w:rsid w:val="00823D50"/>
    <w:rsid w:val="008871B2"/>
    <w:rsid w:val="0092690C"/>
    <w:rsid w:val="00A765AA"/>
    <w:rsid w:val="00AA42F4"/>
    <w:rsid w:val="00AA7E81"/>
    <w:rsid w:val="00B84701"/>
    <w:rsid w:val="00BCC460"/>
    <w:rsid w:val="00BF1397"/>
    <w:rsid w:val="00C40F1B"/>
    <w:rsid w:val="00CF1B03"/>
    <w:rsid w:val="00DB645D"/>
    <w:rsid w:val="00DD35C0"/>
    <w:rsid w:val="00F67FD5"/>
    <w:rsid w:val="00F9824A"/>
    <w:rsid w:val="01007668"/>
    <w:rsid w:val="010E6B7E"/>
    <w:rsid w:val="01473188"/>
    <w:rsid w:val="0179E06A"/>
    <w:rsid w:val="01BC32B8"/>
    <w:rsid w:val="0261CD16"/>
    <w:rsid w:val="02956C88"/>
    <w:rsid w:val="029C46C9"/>
    <w:rsid w:val="03057608"/>
    <w:rsid w:val="032D954D"/>
    <w:rsid w:val="03331960"/>
    <w:rsid w:val="036C7C22"/>
    <w:rsid w:val="038EB38E"/>
    <w:rsid w:val="03D4C342"/>
    <w:rsid w:val="03DF7893"/>
    <w:rsid w:val="03E918C4"/>
    <w:rsid w:val="0438172A"/>
    <w:rsid w:val="0459F65B"/>
    <w:rsid w:val="04B2B287"/>
    <w:rsid w:val="0571792E"/>
    <w:rsid w:val="05BE84B0"/>
    <w:rsid w:val="0603139F"/>
    <w:rsid w:val="06054AD2"/>
    <w:rsid w:val="0665360F"/>
    <w:rsid w:val="07064083"/>
    <w:rsid w:val="077D0CDF"/>
    <w:rsid w:val="080A8D6B"/>
    <w:rsid w:val="0837E099"/>
    <w:rsid w:val="08741E3E"/>
    <w:rsid w:val="0884D108"/>
    <w:rsid w:val="08B68577"/>
    <w:rsid w:val="08C6EFBC"/>
    <w:rsid w:val="091A48A6"/>
    <w:rsid w:val="091FA03C"/>
    <w:rsid w:val="0936B3E7"/>
    <w:rsid w:val="0951BEF3"/>
    <w:rsid w:val="096277D9"/>
    <w:rsid w:val="09DAD516"/>
    <w:rsid w:val="09F832CD"/>
    <w:rsid w:val="09F9FCB6"/>
    <w:rsid w:val="0A17E6BD"/>
    <w:rsid w:val="0A1D9F67"/>
    <w:rsid w:val="0A921545"/>
    <w:rsid w:val="0AB898DD"/>
    <w:rsid w:val="0ADEABAC"/>
    <w:rsid w:val="0B138BA3"/>
    <w:rsid w:val="0B4C1D3B"/>
    <w:rsid w:val="0B9F758A"/>
    <w:rsid w:val="0BD6EC24"/>
    <w:rsid w:val="0BDA82EA"/>
    <w:rsid w:val="0C100FA9"/>
    <w:rsid w:val="0C184EFF"/>
    <w:rsid w:val="0C36DF16"/>
    <w:rsid w:val="0C3DAF94"/>
    <w:rsid w:val="0C4CDC02"/>
    <w:rsid w:val="0C574128"/>
    <w:rsid w:val="0C6CB520"/>
    <w:rsid w:val="0C944601"/>
    <w:rsid w:val="0C9B348E"/>
    <w:rsid w:val="0D319D78"/>
    <w:rsid w:val="0D4F877F"/>
    <w:rsid w:val="0D86BFC8"/>
    <w:rsid w:val="0D8FFB0A"/>
    <w:rsid w:val="0DAB0123"/>
    <w:rsid w:val="0DD0B2F6"/>
    <w:rsid w:val="0DE6A98D"/>
    <w:rsid w:val="0DF886B6"/>
    <w:rsid w:val="0E3B5CEC"/>
    <w:rsid w:val="0E7B5115"/>
    <w:rsid w:val="0E818D63"/>
    <w:rsid w:val="0EB1D4C4"/>
    <w:rsid w:val="0F12A7A5"/>
    <w:rsid w:val="0F2BCB6B"/>
    <w:rsid w:val="0F474050"/>
    <w:rsid w:val="0F5789DA"/>
    <w:rsid w:val="0F911E57"/>
    <w:rsid w:val="0FCA6FD2"/>
    <w:rsid w:val="0FCBE6C3"/>
    <w:rsid w:val="102AC4C5"/>
    <w:rsid w:val="1030948E"/>
    <w:rsid w:val="10340746"/>
    <w:rsid w:val="103EFEE5"/>
    <w:rsid w:val="1053ECB1"/>
    <w:rsid w:val="10693E3A"/>
    <w:rsid w:val="106DFFE4"/>
    <w:rsid w:val="106EE3D7"/>
    <w:rsid w:val="10C79BCC"/>
    <w:rsid w:val="10D4E157"/>
    <w:rsid w:val="112F35AF"/>
    <w:rsid w:val="11437B0E"/>
    <w:rsid w:val="11464BDE"/>
    <w:rsid w:val="119094E0"/>
    <w:rsid w:val="11C1DC75"/>
    <w:rsid w:val="11F12EE6"/>
    <w:rsid w:val="120C9E5F"/>
    <w:rsid w:val="12636C2D"/>
    <w:rsid w:val="1293C220"/>
    <w:rsid w:val="12A12FBC"/>
    <w:rsid w:val="12B241ED"/>
    <w:rsid w:val="1331BE8C"/>
    <w:rsid w:val="13F53C0F"/>
    <w:rsid w:val="143D001D"/>
    <w:rsid w:val="1452FF6B"/>
    <w:rsid w:val="14B77D67"/>
    <w:rsid w:val="14C2B89C"/>
    <w:rsid w:val="14E929D4"/>
    <w:rsid w:val="151E7125"/>
    <w:rsid w:val="15816530"/>
    <w:rsid w:val="1589D218"/>
    <w:rsid w:val="158F6FCD"/>
    <w:rsid w:val="15BE4CE9"/>
    <w:rsid w:val="15ECA9AC"/>
    <w:rsid w:val="160290DD"/>
    <w:rsid w:val="16347239"/>
    <w:rsid w:val="16AA76D7"/>
    <w:rsid w:val="16D2006B"/>
    <w:rsid w:val="16E48517"/>
    <w:rsid w:val="17158AC2"/>
    <w:rsid w:val="1786B63C"/>
    <w:rsid w:val="17B3E6FA"/>
    <w:rsid w:val="17D1045B"/>
    <w:rsid w:val="17F41D74"/>
    <w:rsid w:val="1844C1D8"/>
    <w:rsid w:val="1860764C"/>
    <w:rsid w:val="18BA59AA"/>
    <w:rsid w:val="18E9AC1B"/>
    <w:rsid w:val="190025B6"/>
    <w:rsid w:val="1918D851"/>
    <w:rsid w:val="1981EDB4"/>
    <w:rsid w:val="19F53F33"/>
    <w:rsid w:val="1AA47088"/>
    <w:rsid w:val="1ADD9F68"/>
    <w:rsid w:val="1B19DFF4"/>
    <w:rsid w:val="1B4F1888"/>
    <w:rsid w:val="1B6FD451"/>
    <w:rsid w:val="1B74D812"/>
    <w:rsid w:val="1BD77E57"/>
    <w:rsid w:val="1C52F3E5"/>
    <w:rsid w:val="1C8C98B7"/>
    <w:rsid w:val="1D427A01"/>
    <w:rsid w:val="1D734EB8"/>
    <w:rsid w:val="1D81D3A6"/>
    <w:rsid w:val="1DC01B99"/>
    <w:rsid w:val="1DCD62F4"/>
    <w:rsid w:val="1DDCDA3C"/>
    <w:rsid w:val="1DF794B0"/>
    <w:rsid w:val="1E1A8655"/>
    <w:rsid w:val="1E6A6BAA"/>
    <w:rsid w:val="1ED8C7D4"/>
    <w:rsid w:val="1EDA99B3"/>
    <w:rsid w:val="1EE20966"/>
    <w:rsid w:val="1EEE1A54"/>
    <w:rsid w:val="1F30B45E"/>
    <w:rsid w:val="1F323600"/>
    <w:rsid w:val="1F3A9F2F"/>
    <w:rsid w:val="1F696319"/>
    <w:rsid w:val="1F6E141A"/>
    <w:rsid w:val="1F936511"/>
    <w:rsid w:val="1FE47FC8"/>
    <w:rsid w:val="2034A5E6"/>
    <w:rsid w:val="203BD84B"/>
    <w:rsid w:val="204A0AA2"/>
    <w:rsid w:val="204BFC48"/>
    <w:rsid w:val="205E7D20"/>
    <w:rsid w:val="2073D921"/>
    <w:rsid w:val="20C487B8"/>
    <w:rsid w:val="20C7331E"/>
    <w:rsid w:val="20E10972"/>
    <w:rsid w:val="20FF6BF2"/>
    <w:rsid w:val="212E38FF"/>
    <w:rsid w:val="212F3011"/>
    <w:rsid w:val="2147BD2A"/>
    <w:rsid w:val="215968F1"/>
    <w:rsid w:val="216A2D07"/>
    <w:rsid w:val="219D99A8"/>
    <w:rsid w:val="21B85A2C"/>
    <w:rsid w:val="21CE239F"/>
    <w:rsid w:val="21D20DBB"/>
    <w:rsid w:val="220F8E78"/>
    <w:rsid w:val="221EAFEF"/>
    <w:rsid w:val="222B7A15"/>
    <w:rsid w:val="223361A0"/>
    <w:rsid w:val="223F33DC"/>
    <w:rsid w:val="22575A54"/>
    <w:rsid w:val="22605819"/>
    <w:rsid w:val="22685520"/>
    <w:rsid w:val="2276D117"/>
    <w:rsid w:val="227F5C04"/>
    <w:rsid w:val="22C314E2"/>
    <w:rsid w:val="2373790D"/>
    <w:rsid w:val="23ABD311"/>
    <w:rsid w:val="241C94D8"/>
    <w:rsid w:val="24667D4A"/>
    <w:rsid w:val="246BF917"/>
    <w:rsid w:val="24792D6E"/>
    <w:rsid w:val="247EC509"/>
    <w:rsid w:val="252D59D6"/>
    <w:rsid w:val="2573577C"/>
    <w:rsid w:val="257ED07E"/>
    <w:rsid w:val="2580C487"/>
    <w:rsid w:val="25AC1751"/>
    <w:rsid w:val="25D94728"/>
    <w:rsid w:val="26030C37"/>
    <w:rsid w:val="2633FAEE"/>
    <w:rsid w:val="265625A1"/>
    <w:rsid w:val="268B4BED"/>
    <w:rsid w:val="26C2C445"/>
    <w:rsid w:val="26D5503A"/>
    <w:rsid w:val="26F36532"/>
    <w:rsid w:val="2719FA22"/>
    <w:rsid w:val="2723FD86"/>
    <w:rsid w:val="273DF152"/>
    <w:rsid w:val="27671892"/>
    <w:rsid w:val="2781D3A3"/>
    <w:rsid w:val="278E4ACD"/>
    <w:rsid w:val="287A153B"/>
    <w:rsid w:val="288D11CA"/>
    <w:rsid w:val="28BBD3F9"/>
    <w:rsid w:val="28C79333"/>
    <w:rsid w:val="29070921"/>
    <w:rsid w:val="29183E4B"/>
    <w:rsid w:val="292256C7"/>
    <w:rsid w:val="29752A20"/>
    <w:rsid w:val="29A16232"/>
    <w:rsid w:val="29DC890C"/>
    <w:rsid w:val="29F7BA16"/>
    <w:rsid w:val="2A0CF0FC"/>
    <w:rsid w:val="2A41739D"/>
    <w:rsid w:val="2A5ACBF7"/>
    <w:rsid w:val="2A72E35E"/>
    <w:rsid w:val="2A81EBF3"/>
    <w:rsid w:val="2A8BAA5E"/>
    <w:rsid w:val="2AA0C572"/>
    <w:rsid w:val="2B045811"/>
    <w:rsid w:val="2B6328C9"/>
    <w:rsid w:val="2BB6285E"/>
    <w:rsid w:val="2BD80694"/>
    <w:rsid w:val="2C9B238A"/>
    <w:rsid w:val="2CA43F05"/>
    <w:rsid w:val="2CBB2628"/>
    <w:rsid w:val="2CFB0CD3"/>
    <w:rsid w:val="2D076F47"/>
    <w:rsid w:val="2D0BC7CF"/>
    <w:rsid w:val="2DF679FF"/>
    <w:rsid w:val="2E2B1C5C"/>
    <w:rsid w:val="2E3FBE18"/>
    <w:rsid w:val="2E5E572F"/>
    <w:rsid w:val="2EE0621F"/>
    <w:rsid w:val="2F364089"/>
    <w:rsid w:val="2F4C6A87"/>
    <w:rsid w:val="2F637141"/>
    <w:rsid w:val="2F873B90"/>
    <w:rsid w:val="2FAE8F7D"/>
    <w:rsid w:val="2FC40EA0"/>
    <w:rsid w:val="2FD4CCBA"/>
    <w:rsid w:val="2FE630E0"/>
    <w:rsid w:val="2FFE7D55"/>
    <w:rsid w:val="3001512C"/>
    <w:rsid w:val="302172BE"/>
    <w:rsid w:val="30511C70"/>
    <w:rsid w:val="30525CF7"/>
    <w:rsid w:val="308A5A12"/>
    <w:rsid w:val="30A3E670"/>
    <w:rsid w:val="30D2D258"/>
    <w:rsid w:val="3167AA0B"/>
    <w:rsid w:val="3195F7F1"/>
    <w:rsid w:val="319814F5"/>
    <w:rsid w:val="319F9EC0"/>
    <w:rsid w:val="31F61EA3"/>
    <w:rsid w:val="31FB3145"/>
    <w:rsid w:val="3200DC40"/>
    <w:rsid w:val="32783309"/>
    <w:rsid w:val="32901B90"/>
    <w:rsid w:val="32A840A8"/>
    <w:rsid w:val="32FCC3CC"/>
    <w:rsid w:val="33723BDD"/>
    <w:rsid w:val="33A2C35C"/>
    <w:rsid w:val="33C13A43"/>
    <w:rsid w:val="3400EE4C"/>
    <w:rsid w:val="3413936B"/>
    <w:rsid w:val="3470A570"/>
    <w:rsid w:val="3489E78A"/>
    <w:rsid w:val="34DE307F"/>
    <w:rsid w:val="34E4372D"/>
    <w:rsid w:val="35AC192D"/>
    <w:rsid w:val="35AD139C"/>
    <w:rsid w:val="35B8A740"/>
    <w:rsid w:val="36047759"/>
    <w:rsid w:val="361604F1"/>
    <w:rsid w:val="3648E011"/>
    <w:rsid w:val="365BE0AA"/>
    <w:rsid w:val="3676F7B4"/>
    <w:rsid w:val="36EB7404"/>
    <w:rsid w:val="36F30C0B"/>
    <w:rsid w:val="3706B521"/>
    <w:rsid w:val="37553E81"/>
    <w:rsid w:val="379B6EF8"/>
    <w:rsid w:val="37ABFC2C"/>
    <w:rsid w:val="37AE5702"/>
    <w:rsid w:val="37BD3B67"/>
    <w:rsid w:val="381065D2"/>
    <w:rsid w:val="381C1C55"/>
    <w:rsid w:val="38244DB1"/>
    <w:rsid w:val="383CDA76"/>
    <w:rsid w:val="3851F5B1"/>
    <w:rsid w:val="38538E8F"/>
    <w:rsid w:val="386D0948"/>
    <w:rsid w:val="38F32E5E"/>
    <w:rsid w:val="38FC4CC6"/>
    <w:rsid w:val="39224D80"/>
    <w:rsid w:val="39DB4832"/>
    <w:rsid w:val="39F82802"/>
    <w:rsid w:val="3A0D3BD0"/>
    <w:rsid w:val="3A14D87D"/>
    <w:rsid w:val="3A22354D"/>
    <w:rsid w:val="3A8ED781"/>
    <w:rsid w:val="3AEE489B"/>
    <w:rsid w:val="3B8B2CCF"/>
    <w:rsid w:val="3BA1E8F4"/>
    <w:rsid w:val="3BA85CD1"/>
    <w:rsid w:val="3BC869E2"/>
    <w:rsid w:val="3BED07FA"/>
    <w:rsid w:val="3C12E84F"/>
    <w:rsid w:val="3C353A4E"/>
    <w:rsid w:val="3C631EBF"/>
    <w:rsid w:val="3C76E80E"/>
    <w:rsid w:val="3C862ADF"/>
    <w:rsid w:val="3C95FB1B"/>
    <w:rsid w:val="3CB31127"/>
    <w:rsid w:val="3D298EB1"/>
    <w:rsid w:val="3D79CB51"/>
    <w:rsid w:val="3D8BE1EA"/>
    <w:rsid w:val="3DA7F3B3"/>
    <w:rsid w:val="3DBFF9C9"/>
    <w:rsid w:val="3DC48005"/>
    <w:rsid w:val="3DE8669C"/>
    <w:rsid w:val="3DF813E4"/>
    <w:rsid w:val="3E01032E"/>
    <w:rsid w:val="3E672606"/>
    <w:rsid w:val="3E867486"/>
    <w:rsid w:val="3EBA24F3"/>
    <w:rsid w:val="3EEE3171"/>
    <w:rsid w:val="3F192FB8"/>
    <w:rsid w:val="3F27B24B"/>
    <w:rsid w:val="3F2B9DBA"/>
    <w:rsid w:val="3F6440E2"/>
    <w:rsid w:val="3F8E2AFE"/>
    <w:rsid w:val="3FB5B45F"/>
    <w:rsid w:val="3FC7BB8A"/>
    <w:rsid w:val="3FF9F5B9"/>
    <w:rsid w:val="40755A17"/>
    <w:rsid w:val="40819F01"/>
    <w:rsid w:val="408CA4F1"/>
    <w:rsid w:val="408D269C"/>
    <w:rsid w:val="40C382AC"/>
    <w:rsid w:val="40D1349B"/>
    <w:rsid w:val="41648F16"/>
    <w:rsid w:val="417A57E1"/>
    <w:rsid w:val="4182C436"/>
    <w:rsid w:val="41D35768"/>
    <w:rsid w:val="41F2CDD1"/>
    <w:rsid w:val="42361431"/>
    <w:rsid w:val="4250A88D"/>
    <w:rsid w:val="42590016"/>
    <w:rsid w:val="42BE3014"/>
    <w:rsid w:val="438B1C4A"/>
    <w:rsid w:val="43ACFAD9"/>
    <w:rsid w:val="43EC0018"/>
    <w:rsid w:val="44365BD7"/>
    <w:rsid w:val="448C9328"/>
    <w:rsid w:val="44A7F8D0"/>
    <w:rsid w:val="44AAA703"/>
    <w:rsid w:val="44ACAA19"/>
    <w:rsid w:val="450AF82A"/>
    <w:rsid w:val="4561F397"/>
    <w:rsid w:val="45857AF5"/>
    <w:rsid w:val="45A492FD"/>
    <w:rsid w:val="45BBDDC2"/>
    <w:rsid w:val="45C2ACD8"/>
    <w:rsid w:val="465836C6"/>
    <w:rsid w:val="47088D59"/>
    <w:rsid w:val="472410EF"/>
    <w:rsid w:val="47457C73"/>
    <w:rsid w:val="4799F364"/>
    <w:rsid w:val="479F4D27"/>
    <w:rsid w:val="47C5B78A"/>
    <w:rsid w:val="47CAD7D1"/>
    <w:rsid w:val="4842290B"/>
    <w:rsid w:val="485E7B68"/>
    <w:rsid w:val="487AE7E9"/>
    <w:rsid w:val="488C2D58"/>
    <w:rsid w:val="4946C133"/>
    <w:rsid w:val="4948C9EE"/>
    <w:rsid w:val="499E9223"/>
    <w:rsid w:val="49C540F0"/>
    <w:rsid w:val="4A12AFE5"/>
    <w:rsid w:val="4A3BC4BA"/>
    <w:rsid w:val="4A477B3D"/>
    <w:rsid w:val="4A82C658"/>
    <w:rsid w:val="4A8A5D12"/>
    <w:rsid w:val="4A8BE8AF"/>
    <w:rsid w:val="4ABD3430"/>
    <w:rsid w:val="4B01AE3E"/>
    <w:rsid w:val="4B2C1C0A"/>
    <w:rsid w:val="4B330AAE"/>
    <w:rsid w:val="4B4019BF"/>
    <w:rsid w:val="4B441577"/>
    <w:rsid w:val="4B52FE01"/>
    <w:rsid w:val="4B611151"/>
    <w:rsid w:val="4B79C9CD"/>
    <w:rsid w:val="4BAAE8B1"/>
    <w:rsid w:val="4BAEA813"/>
    <w:rsid w:val="4C2F5B84"/>
    <w:rsid w:val="4C3FF15D"/>
    <w:rsid w:val="4C73738F"/>
    <w:rsid w:val="4C774889"/>
    <w:rsid w:val="4CCEB4D0"/>
    <w:rsid w:val="4CDA9FFC"/>
    <w:rsid w:val="4CEE3AF3"/>
    <w:rsid w:val="4CEFF8DF"/>
    <w:rsid w:val="4D0D06BE"/>
    <w:rsid w:val="4D160A0F"/>
    <w:rsid w:val="4D5DD1D7"/>
    <w:rsid w:val="4DF1FBA0"/>
    <w:rsid w:val="4E20CE3C"/>
    <w:rsid w:val="4E913538"/>
    <w:rsid w:val="4EEFAD80"/>
    <w:rsid w:val="4F149739"/>
    <w:rsid w:val="4F7FFFEC"/>
    <w:rsid w:val="4F92EDA0"/>
    <w:rsid w:val="4F9A123A"/>
    <w:rsid w:val="500CEF92"/>
    <w:rsid w:val="505B711F"/>
    <w:rsid w:val="506F8AD3"/>
    <w:rsid w:val="50A98B7C"/>
    <w:rsid w:val="50D5ED5B"/>
    <w:rsid w:val="5101C929"/>
    <w:rsid w:val="51316A1C"/>
    <w:rsid w:val="513E18AE"/>
    <w:rsid w:val="51670F58"/>
    <w:rsid w:val="518FA050"/>
    <w:rsid w:val="51D052D5"/>
    <w:rsid w:val="51D84FDC"/>
    <w:rsid w:val="51E163CD"/>
    <w:rsid w:val="521B5FF7"/>
    <w:rsid w:val="52330F9E"/>
    <w:rsid w:val="525C4E7A"/>
    <w:rsid w:val="52C7ED87"/>
    <w:rsid w:val="538648AF"/>
    <w:rsid w:val="54A4DC76"/>
    <w:rsid w:val="54D1CF60"/>
    <w:rsid w:val="54E631C2"/>
    <w:rsid w:val="54E8AAC5"/>
    <w:rsid w:val="5507F397"/>
    <w:rsid w:val="552E8C92"/>
    <w:rsid w:val="5552B1E6"/>
    <w:rsid w:val="55D47ADD"/>
    <w:rsid w:val="55D4ED51"/>
    <w:rsid w:val="55DE54B5"/>
    <w:rsid w:val="56E0CE5C"/>
    <w:rsid w:val="570F3A15"/>
    <w:rsid w:val="5747C47A"/>
    <w:rsid w:val="579D59F7"/>
    <w:rsid w:val="590C1B9F"/>
    <w:rsid w:val="5921A07A"/>
    <w:rsid w:val="5929BB93"/>
    <w:rsid w:val="592E0642"/>
    <w:rsid w:val="593366CD"/>
    <w:rsid w:val="5992634C"/>
    <w:rsid w:val="5999BC90"/>
    <w:rsid w:val="59B4290D"/>
    <w:rsid w:val="59BC2C2C"/>
    <w:rsid w:val="59DCA7CA"/>
    <w:rsid w:val="59FDFA17"/>
    <w:rsid w:val="5A63A744"/>
    <w:rsid w:val="5A69EB08"/>
    <w:rsid w:val="5A76B8A7"/>
    <w:rsid w:val="5A8EC3A3"/>
    <w:rsid w:val="5ACA9099"/>
    <w:rsid w:val="5BF5D861"/>
    <w:rsid w:val="5C38BA36"/>
    <w:rsid w:val="5C3A45D3"/>
    <w:rsid w:val="5C642352"/>
    <w:rsid w:val="5C6B078F"/>
    <w:rsid w:val="5CC6B8D8"/>
    <w:rsid w:val="5CDCB8ED"/>
    <w:rsid w:val="5D163C5B"/>
    <w:rsid w:val="5D1E56F7"/>
    <w:rsid w:val="5D1FFE7F"/>
    <w:rsid w:val="5D3CF939"/>
    <w:rsid w:val="5D58C612"/>
    <w:rsid w:val="5DAE5ADE"/>
    <w:rsid w:val="5DC7955F"/>
    <w:rsid w:val="5DF6E7D0"/>
    <w:rsid w:val="5DF81214"/>
    <w:rsid w:val="5E06D7F0"/>
    <w:rsid w:val="5E12D8A0"/>
    <w:rsid w:val="5E3605B1"/>
    <w:rsid w:val="5E507F3E"/>
    <w:rsid w:val="5E8D6949"/>
    <w:rsid w:val="5EE41FCB"/>
    <w:rsid w:val="5EF22DFB"/>
    <w:rsid w:val="5F1C0FE2"/>
    <w:rsid w:val="5F715D88"/>
    <w:rsid w:val="5F722264"/>
    <w:rsid w:val="5F9023CF"/>
    <w:rsid w:val="5F9BE848"/>
    <w:rsid w:val="5FA0C8DE"/>
    <w:rsid w:val="5FA4AC80"/>
    <w:rsid w:val="5FC0A302"/>
    <w:rsid w:val="5FD57ED5"/>
    <w:rsid w:val="5FF4C9A2"/>
    <w:rsid w:val="60B7E043"/>
    <w:rsid w:val="60CCD9C0"/>
    <w:rsid w:val="60E01B20"/>
    <w:rsid w:val="60E7AAE4"/>
    <w:rsid w:val="61363385"/>
    <w:rsid w:val="6197A3E6"/>
    <w:rsid w:val="61A7EEEF"/>
    <w:rsid w:val="61C90651"/>
    <w:rsid w:val="61DC86FB"/>
    <w:rsid w:val="622C3735"/>
    <w:rsid w:val="622F90F6"/>
    <w:rsid w:val="6230519D"/>
    <w:rsid w:val="62384E7A"/>
    <w:rsid w:val="62837B45"/>
    <w:rsid w:val="62D674D2"/>
    <w:rsid w:val="62D9C9B1"/>
    <w:rsid w:val="62F8BE22"/>
    <w:rsid w:val="6300C663"/>
    <w:rsid w:val="631FACE8"/>
    <w:rsid w:val="63499EB7"/>
    <w:rsid w:val="63B45EF9"/>
    <w:rsid w:val="63ED5A86"/>
    <w:rsid w:val="645CCE37"/>
    <w:rsid w:val="64BDFFD7"/>
    <w:rsid w:val="64FDA00C"/>
    <w:rsid w:val="6503ED8F"/>
    <w:rsid w:val="65138FE6"/>
    <w:rsid w:val="6549AD2A"/>
    <w:rsid w:val="654A169C"/>
    <w:rsid w:val="655C8042"/>
    <w:rsid w:val="65BD0F54"/>
    <w:rsid w:val="65CB7F3F"/>
    <w:rsid w:val="6613D2EB"/>
    <w:rsid w:val="6633085C"/>
    <w:rsid w:val="6673B7A4"/>
    <w:rsid w:val="6674971D"/>
    <w:rsid w:val="66C5393D"/>
    <w:rsid w:val="67472A74"/>
    <w:rsid w:val="67541806"/>
    <w:rsid w:val="6754AB2E"/>
    <w:rsid w:val="67571F39"/>
    <w:rsid w:val="6768C31D"/>
    <w:rsid w:val="676DD38B"/>
    <w:rsid w:val="67A4392E"/>
    <w:rsid w:val="67C5FD8F"/>
    <w:rsid w:val="67DF40A7"/>
    <w:rsid w:val="67F69A25"/>
    <w:rsid w:val="6833C834"/>
    <w:rsid w:val="68440D6B"/>
    <w:rsid w:val="68455554"/>
    <w:rsid w:val="684EEF4E"/>
    <w:rsid w:val="68AD5B9C"/>
    <w:rsid w:val="68B6CB2A"/>
    <w:rsid w:val="68F49998"/>
    <w:rsid w:val="68F6219E"/>
    <w:rsid w:val="68F712E7"/>
    <w:rsid w:val="692FE2D8"/>
    <w:rsid w:val="6930FFAE"/>
    <w:rsid w:val="69712B44"/>
    <w:rsid w:val="69DA58BE"/>
    <w:rsid w:val="6A1F7BA2"/>
    <w:rsid w:val="6A4CEB01"/>
    <w:rsid w:val="6A9E3964"/>
    <w:rsid w:val="6B231E87"/>
    <w:rsid w:val="6B2E006A"/>
    <w:rsid w:val="6B8AF0C6"/>
    <w:rsid w:val="6BAE473E"/>
    <w:rsid w:val="6BCD9568"/>
    <w:rsid w:val="6BDEA2FA"/>
    <w:rsid w:val="6BF3442D"/>
    <w:rsid w:val="6BFA73E9"/>
    <w:rsid w:val="6C08644F"/>
    <w:rsid w:val="6C9A73B3"/>
    <w:rsid w:val="6CEB21AA"/>
    <w:rsid w:val="6CEB70A8"/>
    <w:rsid w:val="6D0DA652"/>
    <w:rsid w:val="6D14EED8"/>
    <w:rsid w:val="6D298EB6"/>
    <w:rsid w:val="6D4DA31E"/>
    <w:rsid w:val="6D5433AF"/>
    <w:rsid w:val="6D69EDF4"/>
    <w:rsid w:val="6D78641F"/>
    <w:rsid w:val="6D81ED98"/>
    <w:rsid w:val="6DA7DBBF"/>
    <w:rsid w:val="6DF84ADA"/>
    <w:rsid w:val="6E0BC0E3"/>
    <w:rsid w:val="6E0DC674"/>
    <w:rsid w:val="6E162445"/>
    <w:rsid w:val="6EA3DCC3"/>
    <w:rsid w:val="6EB35A29"/>
    <w:rsid w:val="6EF19C3F"/>
    <w:rsid w:val="6F0817D5"/>
    <w:rsid w:val="6F880952"/>
    <w:rsid w:val="702E1A8B"/>
    <w:rsid w:val="703BC66D"/>
    <w:rsid w:val="704483F1"/>
    <w:rsid w:val="70DA6437"/>
    <w:rsid w:val="71054067"/>
    <w:rsid w:val="71254770"/>
    <w:rsid w:val="713484F1"/>
    <w:rsid w:val="7142E243"/>
    <w:rsid w:val="71595789"/>
    <w:rsid w:val="718EBB7D"/>
    <w:rsid w:val="71E87626"/>
    <w:rsid w:val="722AD8B5"/>
    <w:rsid w:val="7247205C"/>
    <w:rsid w:val="728076B2"/>
    <w:rsid w:val="72B7E6D8"/>
    <w:rsid w:val="72DF3206"/>
    <w:rsid w:val="72E7B1DE"/>
    <w:rsid w:val="739E60B4"/>
    <w:rsid w:val="73A3BC45"/>
    <w:rsid w:val="73D34DD7"/>
    <w:rsid w:val="746C62D9"/>
    <w:rsid w:val="747A8305"/>
    <w:rsid w:val="748E2C42"/>
    <w:rsid w:val="7511A385"/>
    <w:rsid w:val="758D5524"/>
    <w:rsid w:val="75CA43D2"/>
    <w:rsid w:val="75E00E0D"/>
    <w:rsid w:val="75FE28D2"/>
    <w:rsid w:val="76038EF5"/>
    <w:rsid w:val="7607F6BB"/>
    <w:rsid w:val="763F51FB"/>
    <w:rsid w:val="767C0FC6"/>
    <w:rsid w:val="7697184B"/>
    <w:rsid w:val="76ABDD0A"/>
    <w:rsid w:val="772CD0B3"/>
    <w:rsid w:val="77430C98"/>
    <w:rsid w:val="775DC7FB"/>
    <w:rsid w:val="7812ADF0"/>
    <w:rsid w:val="784108D8"/>
    <w:rsid w:val="786BE6DE"/>
    <w:rsid w:val="78794651"/>
    <w:rsid w:val="78C4F5E6"/>
    <w:rsid w:val="7938B055"/>
    <w:rsid w:val="796B2231"/>
    <w:rsid w:val="796B80A0"/>
    <w:rsid w:val="79B120D2"/>
    <w:rsid w:val="79C11303"/>
    <w:rsid w:val="79E99800"/>
    <w:rsid w:val="7A301200"/>
    <w:rsid w:val="7A381544"/>
    <w:rsid w:val="7A42367D"/>
    <w:rsid w:val="7A669541"/>
    <w:rsid w:val="7A75BA5C"/>
    <w:rsid w:val="7A9BB387"/>
    <w:rsid w:val="7AAB877E"/>
    <w:rsid w:val="7AF618FB"/>
    <w:rsid w:val="7B0950EA"/>
    <w:rsid w:val="7B4B52AB"/>
    <w:rsid w:val="7B9BD4DE"/>
    <w:rsid w:val="7C1E9D17"/>
    <w:rsid w:val="7C590960"/>
    <w:rsid w:val="7C5BC615"/>
    <w:rsid w:val="7C8604CB"/>
    <w:rsid w:val="7CE1B91C"/>
    <w:rsid w:val="7D11B0B9"/>
    <w:rsid w:val="7D3459F7"/>
    <w:rsid w:val="7D8188D0"/>
    <w:rsid w:val="7DB24E1C"/>
    <w:rsid w:val="7DBC654B"/>
    <w:rsid w:val="7DD202DC"/>
    <w:rsid w:val="7E5A2429"/>
    <w:rsid w:val="7E763999"/>
    <w:rsid w:val="7E897E90"/>
    <w:rsid w:val="7EC51C6E"/>
    <w:rsid w:val="7ED8A6B9"/>
    <w:rsid w:val="7FA2B69E"/>
    <w:rsid w:val="7FAEEF32"/>
    <w:rsid w:val="7FC3DDEA"/>
    <w:rsid w:val="7FCCDCEC"/>
    <w:rsid w:val="7FFB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7575B6"/>
  <w14:defaultImageDpi w14:val="32767"/>
  <w15:chartTrackingRefBased/>
  <w15:docId w15:val="{024C28D6-57BA-0341-81FA-9E929BD1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847F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GB"/>
    </w:rPr>
  </w:style>
  <w:style w:type="character" w:customStyle="1" w:styleId="normaltextrun">
    <w:name w:val="normaltextrun"/>
    <w:basedOn w:val="DefaultParagraphFont"/>
    <w:rsid w:val="005847F7"/>
  </w:style>
  <w:style w:type="character" w:customStyle="1" w:styleId="apple-converted-space">
    <w:name w:val="apple-converted-space"/>
    <w:basedOn w:val="DefaultParagraphFont"/>
    <w:rsid w:val="005847F7"/>
  </w:style>
  <w:style w:type="character" w:customStyle="1" w:styleId="eop">
    <w:name w:val="eop"/>
    <w:basedOn w:val="DefaultParagraphFont"/>
    <w:rsid w:val="005847F7"/>
  </w:style>
  <w:style w:type="character" w:customStyle="1" w:styleId="pagebreaktextspan">
    <w:name w:val="pagebreaktextspan"/>
    <w:basedOn w:val="DefaultParagraphFont"/>
    <w:rsid w:val="005847F7"/>
  </w:style>
  <w:style w:type="character" w:customStyle="1" w:styleId="tabchar">
    <w:name w:val="tabchar"/>
    <w:basedOn w:val="DefaultParagraphFont"/>
    <w:rsid w:val="005847F7"/>
  </w:style>
  <w:style w:type="paragraph" w:styleId="Header">
    <w:name w:val="header"/>
    <w:basedOn w:val="Normal"/>
    <w:link w:val="HeaderChar"/>
    <w:uiPriority w:val="99"/>
    <w:unhideWhenUsed/>
    <w:rsid w:val="00DD35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5C0"/>
  </w:style>
  <w:style w:type="paragraph" w:styleId="Footer">
    <w:name w:val="footer"/>
    <w:basedOn w:val="Normal"/>
    <w:link w:val="FooterChar"/>
    <w:uiPriority w:val="99"/>
    <w:unhideWhenUsed/>
    <w:rsid w:val="00DD35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5C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26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1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3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1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1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3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84d4ee0180264f2e" Type="http://schemas.microsoft.com/office/2019/09/relationships/intelligence" Target="intelligenc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44554088274145A744024ECF57D98F" ma:contentTypeVersion="12" ma:contentTypeDescription="Create a new document." ma:contentTypeScope="" ma:versionID="56df618c81d8d8efb4d67ba9f6af2b52">
  <xsd:schema xmlns:xsd="http://www.w3.org/2001/XMLSchema" xmlns:xs="http://www.w3.org/2001/XMLSchema" xmlns:p="http://schemas.microsoft.com/office/2006/metadata/properties" xmlns:ns2="8b457db6-768e-4808-8cac-385c575ef2fd" xmlns:ns3="978367d9-ef4a-4da7-842f-d1d3b8b10590" targetNamespace="http://schemas.microsoft.com/office/2006/metadata/properties" ma:root="true" ma:fieldsID="f3f4b23bc5055aec914b52a4b5063d59" ns2:_="" ns3:_="">
    <xsd:import namespace="8b457db6-768e-4808-8cac-385c575ef2fd"/>
    <xsd:import namespace="978367d9-ef4a-4da7-842f-d1d3b8b10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57db6-768e-4808-8cac-385c575ef2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367d9-ef4a-4da7-842f-d1d3b8b1059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1D8879-0540-46BA-B093-53CB015D71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48F72-874B-4A88-8A47-E9B9D5FBB7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2543F4-0957-4066-A880-C8B80000F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457db6-768e-4808-8cac-385c575ef2fd"/>
    <ds:schemaRef ds:uri="978367d9-ef4a-4da7-842f-d1d3b8b10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Paras Kathayat</dc:creator>
  <cp:keywords/>
  <dc:description/>
  <cp:lastModifiedBy>Linda Teckchandani</cp:lastModifiedBy>
  <cp:revision>2</cp:revision>
  <dcterms:created xsi:type="dcterms:W3CDTF">2021-12-07T00:38:00Z</dcterms:created>
  <dcterms:modified xsi:type="dcterms:W3CDTF">2021-12-07T00:38:00Z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0x010100F944554088274145A744024ECF57D98F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#eedc00,12,Calibri</vt:lpwstr>
  </property>
  <property fmtid="{D5CDD505-2E9C-101B-9397-08002B2CF9AE}" pid="5" name="ClassificationContentMarkingHeaderText">
    <vt:lpwstr>RMIT Classification: Trusted</vt:lpwstr>
  </property>
  <property fmtid="{D5CDD505-2E9C-101B-9397-08002B2CF9AE}" pid="6" name="MSIP_Label_8c3d088b-6243-4963-a2e2-8b321ab7f8fc_Enabled">
    <vt:lpwstr>true</vt:lpwstr>
  </property>
  <property fmtid="{D5CDD505-2E9C-101B-9397-08002B2CF9AE}" pid="7" name="MSIP_Label_8c3d088b-6243-4963-a2e2-8b321ab7f8fc_SetDate">
    <vt:lpwstr>2021-08-24T00:20:59Z</vt:lpwstr>
  </property>
  <property fmtid="{D5CDD505-2E9C-101B-9397-08002B2CF9AE}" pid="8" name="MSIP_Label_8c3d088b-6243-4963-a2e2-8b321ab7f8fc_Method">
    <vt:lpwstr>Privileged</vt:lpwstr>
  </property>
  <property fmtid="{D5CDD505-2E9C-101B-9397-08002B2CF9AE}" pid="9" name="MSIP_Label_8c3d088b-6243-4963-a2e2-8b321ab7f8fc_Name">
    <vt:lpwstr>Trusted</vt:lpwstr>
  </property>
  <property fmtid="{D5CDD505-2E9C-101B-9397-08002B2CF9AE}" pid="10" name="MSIP_Label_8c3d088b-6243-4963-a2e2-8b321ab7f8fc_SiteId">
    <vt:lpwstr>d1323671-cdbe-4417-b4d4-bdb24b51316b</vt:lpwstr>
  </property>
  <property fmtid="{D5CDD505-2E9C-101B-9397-08002B2CF9AE}" pid="11" name="MSIP_Label_8c3d088b-6243-4963-a2e2-8b321ab7f8fc_ActionId">
    <vt:lpwstr>c2fcf67e-545e-4224-94dc-a462a41e0a64</vt:lpwstr>
  </property>
  <property fmtid="{D5CDD505-2E9C-101B-9397-08002B2CF9AE}" pid="12" name="MSIP_Label_8c3d088b-6243-4963-a2e2-8b321ab7f8fc_ContentBits">
    <vt:lpwstr>1</vt:lpwstr>
  </property>
</Properties>
</file>