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27E7B" w:rsidRDefault="00327E7B">
      <w:pPr>
        <w:widowControl w:val="0"/>
        <w:pBdr>
          <w:top w:val="nil"/>
          <w:left w:val="nil"/>
          <w:bottom w:val="nil"/>
          <w:right w:val="nil"/>
          <w:between w:val="nil"/>
        </w:pBdr>
        <w:spacing w:after="0" w:line="276" w:lineRule="auto"/>
        <w:rPr>
          <w:color w:val="000000"/>
        </w:rPr>
      </w:pPr>
    </w:p>
    <w:tbl>
      <w:tblPr>
        <w:tblStyle w:val="a"/>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140"/>
        <w:gridCol w:w="660"/>
        <w:gridCol w:w="720"/>
        <w:gridCol w:w="2190"/>
        <w:gridCol w:w="105"/>
        <w:gridCol w:w="960"/>
        <w:gridCol w:w="3795"/>
        <w:gridCol w:w="105"/>
      </w:tblGrid>
      <w:tr w:rsidR="00327E7B" w14:paraId="239FA14F" w14:textId="77777777">
        <w:trPr>
          <w:cnfStyle w:val="100000000000" w:firstRow="1" w:lastRow="0" w:firstColumn="0" w:lastColumn="0" w:oddVBand="0" w:evenVBand="0" w:oddHBand="0" w:evenHBand="0" w:firstRowFirstColumn="0" w:firstRowLastColumn="0" w:lastRowFirstColumn="0" w:lastRowLastColumn="0"/>
        </w:trPr>
        <w:tc>
          <w:tcPr>
            <w:tcW w:w="9675" w:type="dxa"/>
            <w:gridSpan w:val="8"/>
          </w:tcPr>
          <w:p w14:paraId="00000002" w14:textId="77777777" w:rsidR="00327E7B" w:rsidRDefault="00327133">
            <w:pPr>
              <w:spacing w:before="120" w:after="120"/>
              <w:rPr>
                <w:b w:val="0"/>
                <w:color w:val="E60028"/>
              </w:rPr>
            </w:pPr>
            <w:r>
              <w:rPr>
                <w:color w:val="E60028"/>
              </w:rPr>
              <w:t>Emblaser 2 laser cutter Safe Operating Process</w:t>
            </w:r>
          </w:p>
        </w:tc>
      </w:tr>
      <w:tr w:rsidR="00327E7B" w14:paraId="35039A98" w14:textId="77777777">
        <w:tc>
          <w:tcPr>
            <w:tcW w:w="9675" w:type="dxa"/>
            <w:gridSpan w:val="8"/>
          </w:tcPr>
          <w:p w14:paraId="0000000A" w14:textId="77777777" w:rsidR="00327E7B" w:rsidRDefault="00327133">
            <w:pPr>
              <w:pBdr>
                <w:top w:val="nil"/>
                <w:left w:val="nil"/>
                <w:bottom w:val="nil"/>
                <w:right w:val="nil"/>
                <w:between w:val="nil"/>
              </w:pBdr>
              <w:spacing w:before="120" w:after="120"/>
              <w:rPr>
                <w:sz w:val="22"/>
                <w:szCs w:val="22"/>
              </w:rPr>
            </w:pPr>
            <w:r>
              <w:rPr>
                <w:sz w:val="22"/>
                <w:szCs w:val="22"/>
              </w:rPr>
              <w:t>This Safe Operating Process (SOP) is to be used in conjunction with any legislation, operating manuals, Australian or International Standards or task relevant training.</w:t>
            </w:r>
          </w:p>
        </w:tc>
      </w:tr>
      <w:tr w:rsidR="00327E7B" w14:paraId="4C6D91BE" w14:textId="77777777">
        <w:tc>
          <w:tcPr>
            <w:tcW w:w="9675" w:type="dxa"/>
            <w:gridSpan w:val="8"/>
          </w:tcPr>
          <w:p w14:paraId="00000012" w14:textId="77777777" w:rsidR="00327E7B" w:rsidRDefault="00327133">
            <w:pPr>
              <w:pBdr>
                <w:top w:val="nil"/>
                <w:left w:val="nil"/>
                <w:bottom w:val="nil"/>
                <w:right w:val="nil"/>
                <w:between w:val="nil"/>
              </w:pBdr>
              <w:spacing w:before="120" w:after="120"/>
              <w:rPr>
                <w:sz w:val="22"/>
                <w:szCs w:val="22"/>
              </w:rPr>
            </w:pPr>
            <w:bookmarkStart w:id="0" w:name="_jtejrf862fyy" w:colFirst="0" w:colLast="0"/>
            <w:bookmarkEnd w:id="0"/>
            <w:r>
              <w:rPr>
                <w:b/>
                <w:color w:val="E60028"/>
                <w:sz w:val="22"/>
                <w:szCs w:val="22"/>
              </w:rPr>
              <w:t xml:space="preserve">Description of the Work: </w:t>
            </w:r>
          </w:p>
        </w:tc>
      </w:tr>
      <w:tr w:rsidR="00327E7B" w14:paraId="4E1042FD" w14:textId="77777777">
        <w:tc>
          <w:tcPr>
            <w:tcW w:w="9675" w:type="dxa"/>
            <w:gridSpan w:val="8"/>
          </w:tcPr>
          <w:p w14:paraId="0000001A" w14:textId="77777777" w:rsidR="00327E7B" w:rsidRDefault="00327133">
            <w:pPr>
              <w:spacing w:before="120" w:after="120"/>
              <w:rPr>
                <w:sz w:val="22"/>
                <w:szCs w:val="22"/>
              </w:rPr>
            </w:pPr>
            <w:bookmarkStart w:id="1" w:name="_gjdgxs" w:colFirst="0" w:colLast="0"/>
            <w:bookmarkEnd w:id="1"/>
            <w:r>
              <w:rPr>
                <w:sz w:val="22"/>
                <w:szCs w:val="22"/>
              </w:rPr>
              <w:t>Operate the Emblaser 2 laser cutter in the Library MakerSpa</w:t>
            </w:r>
            <w:r>
              <w:rPr>
                <w:sz w:val="22"/>
                <w:szCs w:val="22"/>
              </w:rPr>
              <w:t>ce to complete projects</w:t>
            </w:r>
          </w:p>
        </w:tc>
      </w:tr>
      <w:tr w:rsidR="00327E7B" w14:paraId="381C5E2E" w14:textId="77777777">
        <w:tc>
          <w:tcPr>
            <w:tcW w:w="9675" w:type="dxa"/>
            <w:gridSpan w:val="8"/>
          </w:tcPr>
          <w:p w14:paraId="00000022" w14:textId="77777777" w:rsidR="00327E7B" w:rsidRDefault="00327133">
            <w:pPr>
              <w:pBdr>
                <w:top w:val="nil"/>
                <w:left w:val="nil"/>
                <w:bottom w:val="nil"/>
                <w:right w:val="nil"/>
                <w:between w:val="nil"/>
              </w:pBdr>
              <w:spacing w:before="120" w:after="120"/>
              <w:rPr>
                <w:b/>
                <w:color w:val="E60028"/>
                <w:sz w:val="22"/>
                <w:szCs w:val="22"/>
              </w:rPr>
            </w:pPr>
            <w:r>
              <w:rPr>
                <w:b/>
                <w:color w:val="E60028"/>
                <w:sz w:val="22"/>
                <w:szCs w:val="22"/>
              </w:rPr>
              <w:t xml:space="preserve">Personal Protective Equipment Required: </w:t>
            </w:r>
            <w:r>
              <w:rPr>
                <w:i/>
                <w:color w:val="E60028"/>
                <w:sz w:val="16"/>
                <w:szCs w:val="16"/>
              </w:rPr>
              <w:t>remove any which are not relevant</w:t>
            </w:r>
          </w:p>
        </w:tc>
      </w:tr>
      <w:tr w:rsidR="00327E7B" w14:paraId="0F997CB9" w14:textId="77777777">
        <w:trPr>
          <w:trHeight w:val="20"/>
        </w:trPr>
        <w:tc>
          <w:tcPr>
            <w:tcW w:w="1140" w:type="dxa"/>
          </w:tcPr>
          <w:p w14:paraId="0000002A" w14:textId="77777777" w:rsidR="00327E7B" w:rsidRDefault="00327133">
            <w:pPr>
              <w:jc w:val="center"/>
              <w:rPr>
                <w:rFonts w:ascii="Calibri" w:eastAsia="Calibri" w:hAnsi="Calibri" w:cs="Calibri"/>
              </w:rPr>
            </w:pPr>
            <w:r>
              <w:rPr>
                <w:rFonts w:ascii="Calibri" w:eastAsia="Calibri" w:hAnsi="Calibri" w:cs="Calibri"/>
                <w:noProof/>
              </w:rPr>
              <w:drawing>
                <wp:inline distT="0" distB="0" distL="114300" distR="114300" wp14:anchorId="5EE743E4" wp14:editId="07777777">
                  <wp:extent cx="446405" cy="44640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46405" cy="446405"/>
                          </a:xfrm>
                          <a:prstGeom prst="rect">
                            <a:avLst/>
                          </a:prstGeom>
                          <a:ln/>
                        </pic:spPr>
                      </pic:pic>
                    </a:graphicData>
                  </a:graphic>
                </wp:inline>
              </w:drawing>
            </w:r>
          </w:p>
        </w:tc>
        <w:tc>
          <w:tcPr>
            <w:tcW w:w="3570" w:type="dxa"/>
            <w:gridSpan w:val="3"/>
            <w:vAlign w:val="top"/>
          </w:tcPr>
          <w:p w14:paraId="0000002B" w14:textId="77777777" w:rsidR="00327E7B" w:rsidRDefault="00327133">
            <w:pPr>
              <w:spacing w:before="120" w:after="120"/>
              <w:rPr>
                <w:rFonts w:ascii="Caveat" w:eastAsia="Caveat" w:hAnsi="Caveat" w:cs="Caveat"/>
                <w:color w:val="FF0000"/>
                <w:sz w:val="22"/>
                <w:szCs w:val="22"/>
              </w:rPr>
            </w:pPr>
            <w:r>
              <w:rPr>
                <w:sz w:val="22"/>
                <w:szCs w:val="22"/>
              </w:rPr>
              <w:t>Safety glasses may be required for some operations.</w:t>
            </w:r>
          </w:p>
        </w:tc>
        <w:tc>
          <w:tcPr>
            <w:tcW w:w="1065" w:type="dxa"/>
            <w:gridSpan w:val="2"/>
            <w:vAlign w:val="top"/>
          </w:tcPr>
          <w:p w14:paraId="0000002E" w14:textId="77777777" w:rsidR="00327E7B" w:rsidRDefault="00327133">
            <w:pPr>
              <w:jc w:val="center"/>
              <w:rPr>
                <w:rFonts w:ascii="Calibri" w:eastAsia="Calibri" w:hAnsi="Calibri" w:cs="Calibri"/>
              </w:rPr>
            </w:pPr>
            <w:r>
              <w:rPr>
                <w:rFonts w:ascii="Calibri" w:eastAsia="Calibri" w:hAnsi="Calibri" w:cs="Calibri"/>
                <w:noProof/>
              </w:rPr>
              <w:drawing>
                <wp:inline distT="0" distB="0" distL="114300" distR="114300" wp14:anchorId="5D6FDB76" wp14:editId="07777777">
                  <wp:extent cx="457200" cy="467994"/>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57200" cy="467994"/>
                          </a:xfrm>
                          <a:prstGeom prst="rect">
                            <a:avLst/>
                          </a:prstGeom>
                          <a:ln/>
                        </pic:spPr>
                      </pic:pic>
                    </a:graphicData>
                  </a:graphic>
                </wp:inline>
              </w:drawing>
            </w:r>
          </w:p>
        </w:tc>
        <w:tc>
          <w:tcPr>
            <w:tcW w:w="3900" w:type="dxa"/>
            <w:gridSpan w:val="2"/>
            <w:vAlign w:val="top"/>
          </w:tcPr>
          <w:p w14:paraId="00000030" w14:textId="77777777" w:rsidR="00327E7B" w:rsidRDefault="00327133">
            <w:pPr>
              <w:spacing w:before="120" w:after="120"/>
              <w:rPr>
                <w:rFonts w:ascii="Caveat" w:eastAsia="Caveat" w:hAnsi="Caveat" w:cs="Caveat"/>
                <w:color w:val="FF0000"/>
                <w:sz w:val="22"/>
                <w:szCs w:val="22"/>
              </w:rPr>
            </w:pPr>
            <w:r>
              <w:rPr>
                <w:sz w:val="22"/>
                <w:szCs w:val="22"/>
              </w:rPr>
              <w:t>Face masks may be required when opening the device.</w:t>
            </w:r>
          </w:p>
        </w:tc>
      </w:tr>
      <w:tr w:rsidR="00327E7B" w14:paraId="56538EDB" w14:textId="77777777">
        <w:trPr>
          <w:gridAfter w:val="1"/>
          <w:trHeight w:val="20"/>
        </w:trPr>
        <w:tc>
          <w:tcPr>
            <w:tcW w:w="9570" w:type="dxa"/>
            <w:gridSpan w:val="7"/>
            <w:vAlign w:val="top"/>
          </w:tcPr>
          <w:p w14:paraId="00000032" w14:textId="77777777" w:rsidR="00327E7B" w:rsidRDefault="00327133">
            <w:pPr>
              <w:pBdr>
                <w:top w:val="nil"/>
                <w:left w:val="nil"/>
                <w:bottom w:val="nil"/>
                <w:right w:val="nil"/>
                <w:between w:val="nil"/>
              </w:pBdr>
              <w:spacing w:before="120" w:after="120"/>
              <w:rPr>
                <w:b/>
                <w:color w:val="E60028"/>
                <w:sz w:val="22"/>
                <w:szCs w:val="22"/>
              </w:rPr>
            </w:pPr>
            <w:r>
              <w:rPr>
                <w:b/>
                <w:color w:val="E60028"/>
                <w:sz w:val="22"/>
                <w:szCs w:val="22"/>
              </w:rPr>
              <w:t>Potential Hazards</w:t>
            </w:r>
          </w:p>
        </w:tc>
      </w:tr>
      <w:tr w:rsidR="00327E7B" w14:paraId="42205D74" w14:textId="77777777">
        <w:trPr>
          <w:gridAfter w:val="1"/>
          <w:trHeight w:val="20"/>
        </w:trPr>
        <w:tc>
          <w:tcPr>
            <w:tcW w:w="4815" w:type="dxa"/>
            <w:gridSpan w:val="5"/>
            <w:vAlign w:val="top"/>
          </w:tcPr>
          <w:p w14:paraId="00000039" w14:textId="77777777" w:rsidR="00327E7B" w:rsidRDefault="00327133">
            <w:pPr>
              <w:numPr>
                <w:ilvl w:val="0"/>
                <w:numId w:val="15"/>
              </w:numPr>
              <w:pBdr>
                <w:top w:val="nil"/>
                <w:left w:val="nil"/>
                <w:bottom w:val="nil"/>
                <w:right w:val="nil"/>
                <w:between w:val="nil"/>
              </w:pBdr>
              <w:spacing w:before="120" w:after="120"/>
              <w:rPr>
                <w:sz w:val="22"/>
                <w:szCs w:val="22"/>
              </w:rPr>
            </w:pPr>
            <w:r>
              <w:rPr>
                <w:sz w:val="22"/>
                <w:szCs w:val="22"/>
              </w:rPr>
              <w:t>Water leaks and electricity. Do not use near any wet surfaces</w:t>
            </w:r>
          </w:p>
        </w:tc>
        <w:tc>
          <w:tcPr>
            <w:tcW w:w="4755" w:type="dxa"/>
            <w:gridSpan w:val="2"/>
            <w:vAlign w:val="top"/>
          </w:tcPr>
          <w:p w14:paraId="0000003E" w14:textId="77777777" w:rsidR="00327E7B" w:rsidRDefault="00327133">
            <w:pPr>
              <w:numPr>
                <w:ilvl w:val="0"/>
                <w:numId w:val="5"/>
              </w:numPr>
              <w:spacing w:before="120" w:after="120"/>
              <w:rPr>
                <w:sz w:val="22"/>
                <w:szCs w:val="22"/>
              </w:rPr>
            </w:pPr>
            <w:r>
              <w:rPr>
                <w:sz w:val="22"/>
                <w:szCs w:val="22"/>
              </w:rPr>
              <w:t>Reflective materials (mirrored surfaces) - will cause the laser to be reflected causing damage to user and device</w:t>
            </w:r>
          </w:p>
        </w:tc>
      </w:tr>
      <w:tr w:rsidR="00327E7B" w14:paraId="0AEA97BA" w14:textId="77777777">
        <w:trPr>
          <w:gridAfter w:val="1"/>
          <w:trHeight w:val="20"/>
        </w:trPr>
        <w:tc>
          <w:tcPr>
            <w:tcW w:w="4815" w:type="dxa"/>
            <w:gridSpan w:val="5"/>
            <w:vAlign w:val="top"/>
          </w:tcPr>
          <w:p w14:paraId="00000040" w14:textId="77777777" w:rsidR="00327E7B" w:rsidRDefault="00327133">
            <w:pPr>
              <w:numPr>
                <w:ilvl w:val="0"/>
                <w:numId w:val="9"/>
              </w:numPr>
              <w:pBdr>
                <w:top w:val="nil"/>
                <w:left w:val="nil"/>
                <w:bottom w:val="nil"/>
                <w:right w:val="nil"/>
                <w:between w:val="nil"/>
              </w:pBdr>
              <w:spacing w:before="120" w:after="120"/>
              <w:rPr>
                <w:sz w:val="22"/>
                <w:szCs w:val="22"/>
              </w:rPr>
            </w:pPr>
            <w:r>
              <w:rPr>
                <w:sz w:val="22"/>
                <w:szCs w:val="22"/>
              </w:rPr>
              <w:t>Irritation from fumes - must be vented correctly through the exhaust hose and Fume Filtration System</w:t>
            </w:r>
          </w:p>
        </w:tc>
        <w:tc>
          <w:tcPr>
            <w:tcW w:w="4755" w:type="dxa"/>
            <w:gridSpan w:val="2"/>
            <w:vAlign w:val="top"/>
          </w:tcPr>
          <w:p w14:paraId="00000045" w14:textId="77777777" w:rsidR="00327E7B" w:rsidRDefault="00327133">
            <w:pPr>
              <w:numPr>
                <w:ilvl w:val="0"/>
                <w:numId w:val="5"/>
              </w:numPr>
              <w:spacing w:before="120" w:after="120"/>
              <w:rPr>
                <w:sz w:val="22"/>
                <w:szCs w:val="22"/>
              </w:rPr>
            </w:pPr>
            <w:r>
              <w:rPr>
                <w:sz w:val="22"/>
                <w:szCs w:val="22"/>
              </w:rPr>
              <w:t>Explosions and fire. Do not use in the p</w:t>
            </w:r>
            <w:r>
              <w:rPr>
                <w:sz w:val="22"/>
                <w:szCs w:val="22"/>
              </w:rPr>
              <w:t>resence of flammable gas. Some materials can combust. Never run the emblaser unattended</w:t>
            </w:r>
          </w:p>
        </w:tc>
      </w:tr>
      <w:tr w:rsidR="00327E7B" w14:paraId="7DC94F93" w14:textId="77777777">
        <w:trPr>
          <w:gridAfter w:val="1"/>
          <w:trHeight w:val="20"/>
        </w:trPr>
        <w:tc>
          <w:tcPr>
            <w:tcW w:w="4815" w:type="dxa"/>
            <w:gridSpan w:val="5"/>
            <w:vAlign w:val="top"/>
          </w:tcPr>
          <w:p w14:paraId="00000047" w14:textId="77777777" w:rsidR="00327E7B" w:rsidRDefault="00327133">
            <w:pPr>
              <w:numPr>
                <w:ilvl w:val="0"/>
                <w:numId w:val="16"/>
              </w:numPr>
              <w:pBdr>
                <w:top w:val="nil"/>
                <w:left w:val="nil"/>
                <w:bottom w:val="nil"/>
                <w:right w:val="nil"/>
                <w:between w:val="nil"/>
              </w:pBdr>
              <w:spacing w:before="120" w:after="120"/>
              <w:rPr>
                <w:sz w:val="22"/>
                <w:szCs w:val="22"/>
              </w:rPr>
            </w:pPr>
            <w:r>
              <w:rPr>
                <w:sz w:val="22"/>
                <w:szCs w:val="22"/>
              </w:rPr>
              <w:t>Some materials produce harmful fumes or are more susceptible to igniting. All materials are to be approved by technician prior to use. Material will be checked against the Material Property Table to identify risks</w:t>
            </w:r>
          </w:p>
        </w:tc>
        <w:tc>
          <w:tcPr>
            <w:tcW w:w="4755" w:type="dxa"/>
            <w:gridSpan w:val="2"/>
            <w:vAlign w:val="top"/>
          </w:tcPr>
          <w:p w14:paraId="0000004C" w14:textId="77777777" w:rsidR="00327E7B" w:rsidRDefault="00327E7B">
            <w:pPr>
              <w:spacing w:before="120" w:after="120"/>
              <w:rPr>
                <w:sz w:val="22"/>
                <w:szCs w:val="22"/>
              </w:rPr>
            </w:pPr>
          </w:p>
        </w:tc>
      </w:tr>
      <w:tr w:rsidR="00327E7B" w14:paraId="714DBEF0" w14:textId="77777777">
        <w:trPr>
          <w:gridAfter w:val="1"/>
          <w:trHeight w:val="20"/>
        </w:trPr>
        <w:tc>
          <w:tcPr>
            <w:tcW w:w="9570" w:type="dxa"/>
            <w:gridSpan w:val="7"/>
            <w:vAlign w:val="top"/>
          </w:tcPr>
          <w:p w14:paraId="0000004E" w14:textId="77777777" w:rsidR="00327E7B" w:rsidRDefault="00327133">
            <w:pPr>
              <w:pBdr>
                <w:top w:val="nil"/>
                <w:left w:val="nil"/>
                <w:bottom w:val="nil"/>
                <w:right w:val="nil"/>
                <w:between w:val="nil"/>
              </w:pBdr>
              <w:spacing w:before="120" w:after="120"/>
              <w:rPr>
                <w:b/>
                <w:color w:val="E60028"/>
                <w:sz w:val="22"/>
                <w:szCs w:val="22"/>
              </w:rPr>
            </w:pPr>
            <w:r>
              <w:rPr>
                <w:b/>
                <w:color w:val="E60028"/>
                <w:sz w:val="22"/>
                <w:szCs w:val="22"/>
              </w:rPr>
              <w:t>Pre-Operational Safety Checks:</w:t>
            </w:r>
          </w:p>
        </w:tc>
      </w:tr>
      <w:tr w:rsidR="00327E7B" w14:paraId="3374F54C" w14:textId="77777777">
        <w:trPr>
          <w:gridAfter w:val="1"/>
          <w:trHeight w:val="373"/>
        </w:trPr>
        <w:tc>
          <w:tcPr>
            <w:tcW w:w="9570" w:type="dxa"/>
            <w:gridSpan w:val="7"/>
            <w:vMerge w:val="restart"/>
            <w:vAlign w:val="top"/>
          </w:tcPr>
          <w:p w14:paraId="00000055" w14:textId="77777777" w:rsidR="00327E7B" w:rsidRDefault="00327133">
            <w:pPr>
              <w:numPr>
                <w:ilvl w:val="0"/>
                <w:numId w:val="7"/>
              </w:numPr>
              <w:spacing w:before="120"/>
              <w:rPr>
                <w:sz w:val="22"/>
                <w:szCs w:val="22"/>
              </w:rPr>
            </w:pPr>
            <w:r>
              <w:rPr>
                <w:sz w:val="22"/>
                <w:szCs w:val="22"/>
              </w:rPr>
              <w:t>You must complete Emblaser 2 induction prior to using the device</w:t>
            </w:r>
          </w:p>
          <w:p w14:paraId="00000056" w14:textId="77777777" w:rsidR="00327E7B" w:rsidRDefault="00327133">
            <w:pPr>
              <w:numPr>
                <w:ilvl w:val="0"/>
                <w:numId w:val="7"/>
              </w:numPr>
              <w:pBdr>
                <w:top w:val="nil"/>
                <w:left w:val="nil"/>
                <w:bottom w:val="nil"/>
                <w:right w:val="nil"/>
                <w:between w:val="nil"/>
              </w:pBdr>
              <w:spacing w:before="0"/>
              <w:rPr>
                <w:sz w:val="22"/>
                <w:szCs w:val="22"/>
              </w:rPr>
            </w:pPr>
            <w:r>
              <w:rPr>
                <w:sz w:val="22"/>
                <w:szCs w:val="22"/>
              </w:rPr>
              <w:t>Ensure the laser cutter and workspace is clean of residue and debris</w:t>
            </w:r>
          </w:p>
          <w:p w14:paraId="00000057" w14:textId="77777777" w:rsidR="00327E7B" w:rsidRDefault="00327133">
            <w:pPr>
              <w:numPr>
                <w:ilvl w:val="0"/>
                <w:numId w:val="7"/>
              </w:numPr>
              <w:spacing w:before="0"/>
              <w:rPr>
                <w:sz w:val="22"/>
                <w:szCs w:val="22"/>
              </w:rPr>
            </w:pPr>
            <w:r>
              <w:rPr>
                <w:sz w:val="22"/>
                <w:szCs w:val="22"/>
              </w:rPr>
              <w:t>Make sure there are no maintenance tools in the laser cutter</w:t>
            </w:r>
          </w:p>
          <w:p w14:paraId="00000058" w14:textId="77777777" w:rsidR="00327E7B" w:rsidRDefault="00327133">
            <w:pPr>
              <w:numPr>
                <w:ilvl w:val="0"/>
                <w:numId w:val="1"/>
              </w:numPr>
              <w:spacing w:before="0"/>
              <w:rPr>
                <w:sz w:val="22"/>
                <w:szCs w:val="22"/>
              </w:rPr>
            </w:pPr>
            <w:r>
              <w:rPr>
                <w:sz w:val="22"/>
                <w:szCs w:val="22"/>
              </w:rPr>
              <w:t>Be aware of the location of the fire extinguisher and fire bl</w:t>
            </w:r>
            <w:r>
              <w:rPr>
                <w:sz w:val="22"/>
                <w:szCs w:val="22"/>
              </w:rPr>
              <w:t>anket</w:t>
            </w:r>
          </w:p>
          <w:p w14:paraId="00000059" w14:textId="77777777" w:rsidR="00327E7B" w:rsidRDefault="00327133">
            <w:pPr>
              <w:numPr>
                <w:ilvl w:val="0"/>
                <w:numId w:val="13"/>
              </w:numPr>
              <w:spacing w:before="0"/>
              <w:rPr>
                <w:sz w:val="22"/>
                <w:szCs w:val="22"/>
              </w:rPr>
            </w:pPr>
            <w:r>
              <w:rPr>
                <w:sz w:val="22"/>
                <w:szCs w:val="22"/>
              </w:rPr>
              <w:t>Is your material safe to use? Any material must be approved by a Makerspace technician prior to use</w:t>
            </w:r>
          </w:p>
          <w:p w14:paraId="0000005A" w14:textId="77777777" w:rsidR="00327E7B" w:rsidRDefault="00327133">
            <w:pPr>
              <w:numPr>
                <w:ilvl w:val="0"/>
                <w:numId w:val="3"/>
              </w:numPr>
              <w:spacing w:before="0" w:after="120"/>
              <w:rPr>
                <w:sz w:val="22"/>
                <w:szCs w:val="22"/>
              </w:rPr>
            </w:pPr>
            <w:r>
              <w:rPr>
                <w:sz w:val="22"/>
                <w:szCs w:val="22"/>
              </w:rPr>
              <w:t>Ensure a MakerSpace technician has checked your project and is available to supervise if required</w:t>
            </w:r>
          </w:p>
        </w:tc>
      </w:tr>
      <w:tr w:rsidR="00327E7B" w14:paraId="672A6659" w14:textId="77777777">
        <w:trPr>
          <w:gridAfter w:val="1"/>
          <w:trHeight w:val="253"/>
        </w:trPr>
        <w:tc>
          <w:tcPr>
            <w:tcW w:w="9570" w:type="dxa"/>
            <w:gridSpan w:val="7"/>
            <w:vMerge/>
            <w:vAlign w:val="top"/>
          </w:tcPr>
          <w:p w14:paraId="00000061" w14:textId="77777777" w:rsidR="00327E7B" w:rsidRDefault="00327E7B">
            <w:pPr>
              <w:pBdr>
                <w:top w:val="nil"/>
                <w:left w:val="nil"/>
                <w:bottom w:val="nil"/>
                <w:right w:val="nil"/>
                <w:between w:val="nil"/>
              </w:pBdr>
              <w:spacing w:before="0"/>
              <w:rPr>
                <w:sz w:val="22"/>
                <w:szCs w:val="22"/>
              </w:rPr>
            </w:pPr>
          </w:p>
        </w:tc>
      </w:tr>
      <w:tr w:rsidR="00327E7B" w14:paraId="0A37501D" w14:textId="77777777">
        <w:trPr>
          <w:gridAfter w:val="1"/>
          <w:trHeight w:val="253"/>
        </w:trPr>
        <w:tc>
          <w:tcPr>
            <w:tcW w:w="9570" w:type="dxa"/>
            <w:gridSpan w:val="7"/>
            <w:vMerge/>
            <w:vAlign w:val="top"/>
          </w:tcPr>
          <w:p w14:paraId="00000068" w14:textId="77777777" w:rsidR="00327E7B" w:rsidRDefault="00327E7B">
            <w:pPr>
              <w:pBdr>
                <w:top w:val="nil"/>
                <w:left w:val="nil"/>
                <w:bottom w:val="nil"/>
                <w:right w:val="nil"/>
                <w:between w:val="nil"/>
              </w:pBdr>
              <w:spacing w:before="0"/>
              <w:rPr>
                <w:sz w:val="22"/>
                <w:szCs w:val="22"/>
              </w:rPr>
            </w:pPr>
          </w:p>
        </w:tc>
      </w:tr>
      <w:tr w:rsidR="00327E7B" w14:paraId="5DAB6C7B" w14:textId="77777777">
        <w:trPr>
          <w:gridAfter w:val="1"/>
          <w:trHeight w:val="253"/>
        </w:trPr>
        <w:tc>
          <w:tcPr>
            <w:tcW w:w="9570" w:type="dxa"/>
            <w:gridSpan w:val="7"/>
            <w:vMerge/>
            <w:vAlign w:val="top"/>
          </w:tcPr>
          <w:p w14:paraId="0000006F" w14:textId="77777777" w:rsidR="00327E7B" w:rsidRDefault="00327E7B">
            <w:pPr>
              <w:spacing w:before="0"/>
              <w:rPr>
                <w:sz w:val="22"/>
                <w:szCs w:val="22"/>
              </w:rPr>
            </w:pPr>
          </w:p>
        </w:tc>
      </w:tr>
      <w:tr w:rsidR="00327E7B" w14:paraId="02EB378F" w14:textId="77777777">
        <w:trPr>
          <w:gridAfter w:val="1"/>
          <w:trHeight w:val="320"/>
        </w:trPr>
        <w:tc>
          <w:tcPr>
            <w:tcW w:w="9570" w:type="dxa"/>
            <w:gridSpan w:val="7"/>
            <w:vMerge/>
            <w:vAlign w:val="top"/>
          </w:tcPr>
          <w:p w14:paraId="00000076" w14:textId="77777777" w:rsidR="00327E7B" w:rsidRDefault="00327E7B">
            <w:pPr>
              <w:pBdr>
                <w:top w:val="nil"/>
                <w:left w:val="nil"/>
                <w:bottom w:val="nil"/>
                <w:right w:val="nil"/>
                <w:between w:val="nil"/>
              </w:pBdr>
              <w:spacing w:before="0"/>
              <w:rPr>
                <w:sz w:val="22"/>
                <w:szCs w:val="22"/>
              </w:rPr>
            </w:pPr>
          </w:p>
        </w:tc>
      </w:tr>
      <w:tr w:rsidR="00327E7B" w14:paraId="4C3A6EBA" w14:textId="77777777">
        <w:trPr>
          <w:gridAfter w:val="1"/>
          <w:trHeight w:val="20"/>
        </w:trPr>
        <w:tc>
          <w:tcPr>
            <w:tcW w:w="9570" w:type="dxa"/>
            <w:gridSpan w:val="7"/>
            <w:vAlign w:val="top"/>
          </w:tcPr>
          <w:p w14:paraId="0000007D" w14:textId="77777777" w:rsidR="00327E7B" w:rsidRDefault="00327133">
            <w:pPr>
              <w:pBdr>
                <w:top w:val="nil"/>
                <w:left w:val="nil"/>
                <w:bottom w:val="nil"/>
                <w:right w:val="nil"/>
                <w:between w:val="nil"/>
              </w:pBdr>
              <w:spacing w:before="120" w:after="120"/>
              <w:rPr>
                <w:b/>
                <w:color w:val="E60028"/>
                <w:sz w:val="22"/>
                <w:szCs w:val="22"/>
              </w:rPr>
            </w:pPr>
            <w:r>
              <w:rPr>
                <w:b/>
                <w:color w:val="E60028"/>
                <w:sz w:val="22"/>
                <w:szCs w:val="22"/>
              </w:rPr>
              <w:t>Operational Safety Checks:</w:t>
            </w:r>
          </w:p>
        </w:tc>
      </w:tr>
      <w:tr w:rsidR="00327E7B" w14:paraId="60966132" w14:textId="77777777">
        <w:trPr>
          <w:gridAfter w:val="1"/>
          <w:trHeight w:val="373"/>
        </w:trPr>
        <w:tc>
          <w:tcPr>
            <w:tcW w:w="9570" w:type="dxa"/>
            <w:gridSpan w:val="7"/>
            <w:vMerge w:val="restart"/>
            <w:vAlign w:val="top"/>
          </w:tcPr>
          <w:p w14:paraId="00000084" w14:textId="77777777" w:rsidR="00327E7B" w:rsidRDefault="00327133">
            <w:pPr>
              <w:numPr>
                <w:ilvl w:val="0"/>
                <w:numId w:val="4"/>
              </w:numPr>
              <w:pBdr>
                <w:top w:val="nil"/>
                <w:left w:val="nil"/>
                <w:bottom w:val="nil"/>
                <w:right w:val="nil"/>
                <w:between w:val="nil"/>
              </w:pBdr>
              <w:spacing w:before="120"/>
              <w:rPr>
                <w:sz w:val="22"/>
                <w:szCs w:val="22"/>
              </w:rPr>
            </w:pPr>
            <w:r>
              <w:rPr>
                <w:sz w:val="22"/>
                <w:szCs w:val="22"/>
              </w:rPr>
              <w:t>Never run the Emblaser unattended. You must stay at the machine while your job is running</w:t>
            </w:r>
          </w:p>
          <w:p w14:paraId="00000085" w14:textId="77777777" w:rsidR="00327E7B" w:rsidRDefault="00327133">
            <w:pPr>
              <w:numPr>
                <w:ilvl w:val="0"/>
                <w:numId w:val="4"/>
              </w:numPr>
              <w:pBdr>
                <w:top w:val="nil"/>
                <w:left w:val="nil"/>
                <w:bottom w:val="nil"/>
                <w:right w:val="nil"/>
                <w:between w:val="nil"/>
              </w:pBdr>
              <w:spacing w:before="0"/>
              <w:rPr>
                <w:sz w:val="22"/>
                <w:szCs w:val="22"/>
              </w:rPr>
            </w:pPr>
            <w:r>
              <w:rPr>
                <w:sz w:val="22"/>
                <w:szCs w:val="22"/>
              </w:rPr>
              <w:t>Turn green button on - Left hand side</w:t>
            </w:r>
          </w:p>
          <w:p w14:paraId="00000086" w14:textId="77777777" w:rsidR="00327E7B" w:rsidRDefault="00327133">
            <w:pPr>
              <w:numPr>
                <w:ilvl w:val="0"/>
                <w:numId w:val="4"/>
              </w:numPr>
              <w:pBdr>
                <w:top w:val="nil"/>
                <w:left w:val="nil"/>
                <w:bottom w:val="nil"/>
                <w:right w:val="nil"/>
                <w:between w:val="nil"/>
              </w:pBdr>
              <w:spacing w:before="0"/>
              <w:rPr>
                <w:sz w:val="22"/>
                <w:szCs w:val="22"/>
              </w:rPr>
            </w:pPr>
            <w:r>
              <w:rPr>
                <w:sz w:val="22"/>
                <w:szCs w:val="22"/>
              </w:rPr>
              <w:t>Is the laser enabled? Turn red laser enable button on - Right side</w:t>
            </w:r>
          </w:p>
          <w:p w14:paraId="00000087" w14:textId="77777777" w:rsidR="00327E7B" w:rsidRDefault="00327133">
            <w:pPr>
              <w:numPr>
                <w:ilvl w:val="0"/>
                <w:numId w:val="4"/>
              </w:numPr>
              <w:pBdr>
                <w:top w:val="nil"/>
                <w:left w:val="nil"/>
                <w:bottom w:val="nil"/>
                <w:right w:val="nil"/>
                <w:between w:val="nil"/>
              </w:pBdr>
              <w:spacing w:before="0"/>
              <w:rPr>
                <w:sz w:val="22"/>
                <w:szCs w:val="22"/>
              </w:rPr>
            </w:pPr>
            <w:r>
              <w:rPr>
                <w:sz w:val="22"/>
                <w:szCs w:val="22"/>
              </w:rPr>
              <w:t>Ensure the exhaust hose is vented correctly and the Fume Filtration System is turned on</w:t>
            </w:r>
          </w:p>
          <w:p w14:paraId="00000088" w14:textId="77777777" w:rsidR="00327E7B" w:rsidRDefault="00327133">
            <w:pPr>
              <w:numPr>
                <w:ilvl w:val="0"/>
                <w:numId w:val="11"/>
              </w:numPr>
              <w:spacing w:before="0"/>
              <w:rPr>
                <w:sz w:val="22"/>
                <w:szCs w:val="22"/>
              </w:rPr>
            </w:pPr>
            <w:r>
              <w:rPr>
                <w:sz w:val="22"/>
                <w:szCs w:val="22"/>
              </w:rPr>
              <w:t>Make sure your material properties within the Library Tab are set correctly in Lightburn</w:t>
            </w:r>
          </w:p>
          <w:p w14:paraId="00000089" w14:textId="77777777" w:rsidR="00327E7B" w:rsidRDefault="00327133">
            <w:pPr>
              <w:numPr>
                <w:ilvl w:val="0"/>
                <w:numId w:val="11"/>
              </w:numPr>
              <w:spacing w:before="0" w:after="120"/>
              <w:rPr>
                <w:sz w:val="22"/>
                <w:szCs w:val="22"/>
              </w:rPr>
            </w:pPr>
            <w:r>
              <w:rPr>
                <w:sz w:val="22"/>
                <w:szCs w:val="22"/>
              </w:rPr>
              <w:t>Laser will immediately become disabled when the lid is opened.</w:t>
            </w:r>
          </w:p>
        </w:tc>
      </w:tr>
      <w:tr w:rsidR="00327E7B" w14:paraId="6A05A809" w14:textId="77777777">
        <w:trPr>
          <w:gridAfter w:val="1"/>
          <w:trHeight w:val="253"/>
        </w:trPr>
        <w:tc>
          <w:tcPr>
            <w:tcW w:w="9570" w:type="dxa"/>
            <w:gridSpan w:val="7"/>
            <w:vMerge/>
            <w:vAlign w:val="top"/>
          </w:tcPr>
          <w:p w14:paraId="00000090" w14:textId="77777777" w:rsidR="00327E7B" w:rsidRDefault="00327E7B">
            <w:pPr>
              <w:pBdr>
                <w:top w:val="nil"/>
                <w:left w:val="nil"/>
                <w:bottom w:val="nil"/>
                <w:right w:val="nil"/>
                <w:between w:val="nil"/>
              </w:pBdr>
              <w:spacing w:before="0"/>
              <w:rPr>
                <w:sz w:val="22"/>
                <w:szCs w:val="22"/>
              </w:rPr>
            </w:pPr>
          </w:p>
        </w:tc>
      </w:tr>
      <w:tr w:rsidR="00327E7B" w14:paraId="5A39BBE3" w14:textId="77777777">
        <w:trPr>
          <w:gridAfter w:val="1"/>
          <w:trHeight w:val="253"/>
        </w:trPr>
        <w:tc>
          <w:tcPr>
            <w:tcW w:w="9570" w:type="dxa"/>
            <w:gridSpan w:val="7"/>
            <w:vMerge/>
            <w:vAlign w:val="top"/>
          </w:tcPr>
          <w:p w14:paraId="00000097" w14:textId="77777777" w:rsidR="00327E7B" w:rsidRDefault="00327E7B">
            <w:pPr>
              <w:pBdr>
                <w:top w:val="nil"/>
                <w:left w:val="nil"/>
                <w:bottom w:val="nil"/>
                <w:right w:val="nil"/>
                <w:between w:val="nil"/>
              </w:pBdr>
              <w:spacing w:before="0"/>
              <w:rPr>
                <w:sz w:val="22"/>
                <w:szCs w:val="22"/>
              </w:rPr>
            </w:pPr>
          </w:p>
        </w:tc>
      </w:tr>
      <w:tr w:rsidR="00327E7B" w14:paraId="20EC7AFF" w14:textId="77777777">
        <w:trPr>
          <w:gridAfter w:val="1"/>
          <w:trHeight w:val="20"/>
        </w:trPr>
        <w:tc>
          <w:tcPr>
            <w:tcW w:w="9570" w:type="dxa"/>
            <w:gridSpan w:val="7"/>
            <w:vAlign w:val="top"/>
          </w:tcPr>
          <w:p w14:paraId="0000009E" w14:textId="77777777" w:rsidR="00327E7B" w:rsidRDefault="00327133">
            <w:pPr>
              <w:pBdr>
                <w:top w:val="nil"/>
                <w:left w:val="nil"/>
                <w:bottom w:val="nil"/>
                <w:right w:val="nil"/>
                <w:between w:val="nil"/>
              </w:pBdr>
              <w:spacing w:before="120" w:after="120"/>
              <w:rPr>
                <w:b/>
                <w:color w:val="E60028"/>
                <w:sz w:val="22"/>
                <w:szCs w:val="22"/>
              </w:rPr>
            </w:pPr>
            <w:r>
              <w:rPr>
                <w:b/>
                <w:color w:val="E60028"/>
                <w:sz w:val="22"/>
                <w:szCs w:val="22"/>
              </w:rPr>
              <w:t>Post-Operational Safety Checks:</w:t>
            </w:r>
          </w:p>
        </w:tc>
      </w:tr>
      <w:tr w:rsidR="00327E7B" w14:paraId="47776678" w14:textId="77777777">
        <w:trPr>
          <w:gridAfter w:val="1"/>
          <w:trHeight w:val="373"/>
        </w:trPr>
        <w:tc>
          <w:tcPr>
            <w:tcW w:w="9570" w:type="dxa"/>
            <w:gridSpan w:val="7"/>
            <w:vMerge w:val="restart"/>
            <w:vAlign w:val="top"/>
          </w:tcPr>
          <w:p w14:paraId="000000A5" w14:textId="77777777" w:rsidR="00327E7B" w:rsidRDefault="00327133">
            <w:pPr>
              <w:numPr>
                <w:ilvl w:val="0"/>
                <w:numId w:val="14"/>
              </w:numPr>
              <w:pBdr>
                <w:top w:val="nil"/>
                <w:left w:val="nil"/>
                <w:bottom w:val="nil"/>
                <w:right w:val="nil"/>
                <w:between w:val="nil"/>
              </w:pBdr>
              <w:spacing w:before="120"/>
              <w:rPr>
                <w:sz w:val="22"/>
                <w:szCs w:val="22"/>
              </w:rPr>
            </w:pPr>
            <w:r>
              <w:rPr>
                <w:sz w:val="22"/>
                <w:szCs w:val="22"/>
              </w:rPr>
              <w:t>Ensure project is complete prior to opening laser cutter</w:t>
            </w:r>
          </w:p>
          <w:p w14:paraId="000000A6" w14:textId="77777777" w:rsidR="00327E7B" w:rsidRDefault="00327133">
            <w:pPr>
              <w:numPr>
                <w:ilvl w:val="0"/>
                <w:numId w:val="14"/>
              </w:numPr>
              <w:pBdr>
                <w:top w:val="nil"/>
                <w:left w:val="nil"/>
                <w:bottom w:val="nil"/>
                <w:right w:val="nil"/>
                <w:between w:val="nil"/>
              </w:pBdr>
              <w:spacing w:before="0"/>
              <w:rPr>
                <w:sz w:val="22"/>
                <w:szCs w:val="22"/>
              </w:rPr>
            </w:pPr>
            <w:r>
              <w:rPr>
                <w:sz w:val="22"/>
                <w:szCs w:val="22"/>
              </w:rPr>
              <w:t>You may want to wear a face mask when opening the lid of the laser cutter</w:t>
            </w:r>
          </w:p>
          <w:p w14:paraId="000000A7" w14:textId="77777777" w:rsidR="00327E7B" w:rsidRDefault="00327133">
            <w:pPr>
              <w:numPr>
                <w:ilvl w:val="0"/>
                <w:numId w:val="12"/>
              </w:numPr>
              <w:spacing w:before="0"/>
              <w:rPr>
                <w:sz w:val="22"/>
                <w:szCs w:val="22"/>
              </w:rPr>
            </w:pPr>
            <w:r>
              <w:rPr>
                <w:sz w:val="22"/>
                <w:szCs w:val="22"/>
              </w:rPr>
              <w:t>Ensure the device and workspace is clear of residue and debris</w:t>
            </w:r>
          </w:p>
          <w:p w14:paraId="000000A8" w14:textId="77777777" w:rsidR="00327E7B" w:rsidRDefault="00327133">
            <w:pPr>
              <w:numPr>
                <w:ilvl w:val="0"/>
                <w:numId w:val="17"/>
              </w:numPr>
              <w:spacing w:before="0" w:after="120"/>
              <w:rPr>
                <w:sz w:val="22"/>
                <w:szCs w:val="22"/>
              </w:rPr>
            </w:pPr>
            <w:r>
              <w:rPr>
                <w:sz w:val="22"/>
                <w:szCs w:val="22"/>
              </w:rPr>
              <w:t>Check laser is disabled and turn off machine and filter</w:t>
            </w:r>
          </w:p>
        </w:tc>
      </w:tr>
      <w:tr w:rsidR="00327E7B" w14:paraId="41C8F396" w14:textId="77777777">
        <w:trPr>
          <w:gridAfter w:val="1"/>
          <w:trHeight w:val="253"/>
        </w:trPr>
        <w:tc>
          <w:tcPr>
            <w:tcW w:w="9570" w:type="dxa"/>
            <w:gridSpan w:val="7"/>
            <w:vMerge/>
            <w:vAlign w:val="top"/>
          </w:tcPr>
          <w:p w14:paraId="000000AF" w14:textId="77777777" w:rsidR="00327E7B" w:rsidRDefault="00327E7B">
            <w:pPr>
              <w:pBdr>
                <w:top w:val="nil"/>
                <w:left w:val="nil"/>
                <w:bottom w:val="nil"/>
                <w:right w:val="nil"/>
                <w:between w:val="nil"/>
              </w:pBdr>
              <w:spacing w:before="0"/>
              <w:rPr>
                <w:sz w:val="22"/>
                <w:szCs w:val="22"/>
              </w:rPr>
            </w:pPr>
          </w:p>
        </w:tc>
      </w:tr>
      <w:tr w:rsidR="00327E7B" w14:paraId="72A3D3EC" w14:textId="77777777">
        <w:trPr>
          <w:gridAfter w:val="1"/>
          <w:trHeight w:val="253"/>
        </w:trPr>
        <w:tc>
          <w:tcPr>
            <w:tcW w:w="9570" w:type="dxa"/>
            <w:gridSpan w:val="7"/>
            <w:vMerge/>
            <w:vAlign w:val="top"/>
          </w:tcPr>
          <w:p w14:paraId="000000B6" w14:textId="77777777" w:rsidR="00327E7B" w:rsidRDefault="00327E7B">
            <w:pPr>
              <w:pBdr>
                <w:top w:val="nil"/>
                <w:left w:val="nil"/>
                <w:bottom w:val="nil"/>
                <w:right w:val="nil"/>
                <w:between w:val="nil"/>
              </w:pBdr>
              <w:spacing w:before="0"/>
              <w:rPr>
                <w:sz w:val="22"/>
                <w:szCs w:val="22"/>
              </w:rPr>
            </w:pPr>
          </w:p>
        </w:tc>
      </w:tr>
      <w:tr w:rsidR="00327E7B" w14:paraId="1F12ACC1" w14:textId="77777777">
        <w:trPr>
          <w:gridAfter w:val="1"/>
          <w:trHeight w:val="20"/>
        </w:trPr>
        <w:tc>
          <w:tcPr>
            <w:tcW w:w="9570" w:type="dxa"/>
            <w:gridSpan w:val="7"/>
            <w:vAlign w:val="top"/>
          </w:tcPr>
          <w:p w14:paraId="000000BD" w14:textId="77777777" w:rsidR="00327E7B" w:rsidRDefault="00327133">
            <w:pPr>
              <w:pBdr>
                <w:top w:val="nil"/>
                <w:left w:val="nil"/>
                <w:bottom w:val="nil"/>
                <w:right w:val="nil"/>
                <w:between w:val="nil"/>
              </w:pBdr>
              <w:spacing w:before="120" w:after="120"/>
              <w:rPr>
                <w:b/>
                <w:color w:val="E60028"/>
                <w:sz w:val="22"/>
                <w:szCs w:val="22"/>
              </w:rPr>
            </w:pPr>
            <w:r>
              <w:rPr>
                <w:b/>
                <w:color w:val="E60028"/>
                <w:sz w:val="22"/>
                <w:szCs w:val="22"/>
              </w:rPr>
              <w:t>Housekeeping:</w:t>
            </w:r>
          </w:p>
        </w:tc>
      </w:tr>
      <w:tr w:rsidR="00327E7B" w14:paraId="0469B4AE" w14:textId="77777777">
        <w:trPr>
          <w:gridAfter w:val="1"/>
          <w:trHeight w:val="373"/>
        </w:trPr>
        <w:tc>
          <w:tcPr>
            <w:tcW w:w="9570" w:type="dxa"/>
            <w:gridSpan w:val="7"/>
            <w:vMerge w:val="restart"/>
            <w:vAlign w:val="top"/>
          </w:tcPr>
          <w:p w14:paraId="000000C4" w14:textId="77777777" w:rsidR="00327E7B" w:rsidRDefault="00327133">
            <w:pPr>
              <w:numPr>
                <w:ilvl w:val="0"/>
                <w:numId w:val="10"/>
              </w:numPr>
              <w:pBdr>
                <w:top w:val="nil"/>
                <w:left w:val="nil"/>
                <w:bottom w:val="nil"/>
                <w:right w:val="nil"/>
                <w:between w:val="nil"/>
              </w:pBdr>
              <w:spacing w:before="120"/>
              <w:rPr>
                <w:sz w:val="22"/>
                <w:szCs w:val="22"/>
              </w:rPr>
            </w:pPr>
            <w:r>
              <w:rPr>
                <w:sz w:val="22"/>
                <w:szCs w:val="22"/>
              </w:rPr>
              <w:t>Place any residue and debris in appropriate bins</w:t>
            </w:r>
          </w:p>
          <w:p w14:paraId="000000C5" w14:textId="77777777" w:rsidR="00327E7B" w:rsidRDefault="00327133">
            <w:pPr>
              <w:numPr>
                <w:ilvl w:val="0"/>
                <w:numId w:val="10"/>
              </w:numPr>
              <w:spacing w:before="0"/>
              <w:rPr>
                <w:sz w:val="22"/>
                <w:szCs w:val="22"/>
              </w:rPr>
            </w:pPr>
            <w:r>
              <w:rPr>
                <w:sz w:val="22"/>
                <w:szCs w:val="22"/>
              </w:rPr>
              <w:t>Clear any work surfaces and return any tools you may have been using</w:t>
            </w:r>
          </w:p>
          <w:p w14:paraId="000000C6" w14:textId="77777777" w:rsidR="00327E7B" w:rsidRDefault="00327133">
            <w:pPr>
              <w:numPr>
                <w:ilvl w:val="0"/>
                <w:numId w:val="10"/>
              </w:numPr>
              <w:spacing w:before="0" w:after="120"/>
              <w:rPr>
                <w:sz w:val="22"/>
                <w:szCs w:val="22"/>
              </w:rPr>
            </w:pPr>
            <w:r>
              <w:rPr>
                <w:sz w:val="22"/>
                <w:szCs w:val="22"/>
              </w:rPr>
              <w:t>Inform makerspace technician that your project is completed</w:t>
            </w:r>
          </w:p>
        </w:tc>
      </w:tr>
      <w:tr w:rsidR="00327E7B" w14:paraId="0D0B940D" w14:textId="77777777">
        <w:trPr>
          <w:gridAfter w:val="1"/>
          <w:trHeight w:val="253"/>
        </w:trPr>
        <w:tc>
          <w:tcPr>
            <w:tcW w:w="9570" w:type="dxa"/>
            <w:gridSpan w:val="7"/>
            <w:vMerge/>
            <w:vAlign w:val="top"/>
          </w:tcPr>
          <w:p w14:paraId="000000CD" w14:textId="77777777" w:rsidR="00327E7B" w:rsidRDefault="00327E7B">
            <w:pPr>
              <w:pBdr>
                <w:top w:val="nil"/>
                <w:left w:val="nil"/>
                <w:bottom w:val="nil"/>
                <w:right w:val="nil"/>
                <w:between w:val="nil"/>
              </w:pBdr>
              <w:spacing w:before="0"/>
              <w:rPr>
                <w:sz w:val="22"/>
                <w:szCs w:val="22"/>
              </w:rPr>
            </w:pPr>
          </w:p>
        </w:tc>
      </w:tr>
      <w:tr w:rsidR="00327E7B" w14:paraId="0E27B00A" w14:textId="77777777">
        <w:trPr>
          <w:gridAfter w:val="1"/>
          <w:trHeight w:val="253"/>
        </w:trPr>
        <w:tc>
          <w:tcPr>
            <w:tcW w:w="9570" w:type="dxa"/>
            <w:gridSpan w:val="7"/>
            <w:vMerge/>
            <w:vAlign w:val="top"/>
          </w:tcPr>
          <w:p w14:paraId="000000D4" w14:textId="77777777" w:rsidR="00327E7B" w:rsidRDefault="00327E7B">
            <w:pPr>
              <w:pBdr>
                <w:top w:val="nil"/>
                <w:left w:val="nil"/>
                <w:bottom w:val="nil"/>
                <w:right w:val="nil"/>
                <w:between w:val="nil"/>
              </w:pBdr>
              <w:spacing w:before="0"/>
              <w:rPr>
                <w:sz w:val="22"/>
                <w:szCs w:val="22"/>
              </w:rPr>
            </w:pPr>
          </w:p>
        </w:tc>
      </w:tr>
      <w:tr w:rsidR="00327E7B" w14:paraId="73AD6564" w14:textId="77777777">
        <w:trPr>
          <w:gridAfter w:val="1"/>
          <w:trHeight w:val="20"/>
        </w:trPr>
        <w:tc>
          <w:tcPr>
            <w:tcW w:w="9570" w:type="dxa"/>
            <w:gridSpan w:val="7"/>
            <w:vAlign w:val="top"/>
          </w:tcPr>
          <w:p w14:paraId="000000DB" w14:textId="77777777" w:rsidR="00327E7B" w:rsidRDefault="00327133">
            <w:pPr>
              <w:pBdr>
                <w:top w:val="nil"/>
                <w:left w:val="nil"/>
                <w:bottom w:val="nil"/>
                <w:right w:val="nil"/>
                <w:between w:val="nil"/>
              </w:pBdr>
              <w:spacing w:before="120" w:after="120"/>
              <w:rPr>
                <w:b/>
                <w:color w:val="E60028"/>
                <w:sz w:val="22"/>
                <w:szCs w:val="22"/>
              </w:rPr>
            </w:pPr>
            <w:r>
              <w:rPr>
                <w:b/>
                <w:color w:val="E60028"/>
                <w:sz w:val="22"/>
                <w:szCs w:val="22"/>
              </w:rPr>
              <w:t>Maintenance &amp; Cleaning</w:t>
            </w:r>
          </w:p>
        </w:tc>
      </w:tr>
      <w:tr w:rsidR="00327E7B" w14:paraId="135DF36C" w14:textId="77777777">
        <w:trPr>
          <w:gridAfter w:val="1"/>
          <w:trHeight w:val="373"/>
        </w:trPr>
        <w:tc>
          <w:tcPr>
            <w:tcW w:w="9570" w:type="dxa"/>
            <w:gridSpan w:val="7"/>
            <w:vMerge w:val="restart"/>
            <w:vAlign w:val="top"/>
          </w:tcPr>
          <w:p w14:paraId="000000E2" w14:textId="77777777" w:rsidR="00327E7B" w:rsidRDefault="00327133">
            <w:pPr>
              <w:pBdr>
                <w:top w:val="nil"/>
                <w:left w:val="nil"/>
                <w:bottom w:val="nil"/>
                <w:right w:val="nil"/>
                <w:between w:val="nil"/>
              </w:pBdr>
              <w:spacing w:before="120" w:after="120"/>
              <w:rPr>
                <w:sz w:val="22"/>
                <w:szCs w:val="22"/>
              </w:rPr>
            </w:pPr>
            <w:r>
              <w:rPr>
                <w:sz w:val="22"/>
                <w:szCs w:val="22"/>
              </w:rPr>
              <w:t>Daily / after every project</w:t>
            </w:r>
          </w:p>
          <w:p w14:paraId="000000E3" w14:textId="77777777" w:rsidR="00327E7B" w:rsidRDefault="00327133">
            <w:pPr>
              <w:numPr>
                <w:ilvl w:val="0"/>
                <w:numId w:val="18"/>
              </w:numPr>
              <w:pBdr>
                <w:top w:val="nil"/>
                <w:left w:val="nil"/>
                <w:bottom w:val="nil"/>
                <w:right w:val="nil"/>
                <w:between w:val="nil"/>
              </w:pBdr>
              <w:spacing w:before="120" w:after="120"/>
              <w:rPr>
                <w:sz w:val="22"/>
                <w:szCs w:val="22"/>
              </w:rPr>
            </w:pPr>
            <w:r>
              <w:rPr>
                <w:sz w:val="22"/>
                <w:szCs w:val="22"/>
              </w:rPr>
              <w:t>Ensure the laser and workspace is clear of residue and debris</w:t>
            </w:r>
          </w:p>
          <w:p w14:paraId="000000E4" w14:textId="77777777" w:rsidR="00327E7B" w:rsidRDefault="00327133">
            <w:pPr>
              <w:spacing w:before="120" w:after="120"/>
              <w:rPr>
                <w:sz w:val="22"/>
                <w:szCs w:val="22"/>
              </w:rPr>
            </w:pPr>
            <w:r>
              <w:rPr>
                <w:sz w:val="22"/>
                <w:szCs w:val="22"/>
              </w:rPr>
              <w:t xml:space="preserve">Weekly </w:t>
            </w:r>
          </w:p>
          <w:p w14:paraId="000000E5" w14:textId="77777777" w:rsidR="00327E7B" w:rsidRDefault="00327133">
            <w:pPr>
              <w:numPr>
                <w:ilvl w:val="0"/>
                <w:numId w:val="8"/>
              </w:numPr>
              <w:spacing w:before="120"/>
              <w:rPr>
                <w:sz w:val="22"/>
                <w:szCs w:val="22"/>
              </w:rPr>
            </w:pPr>
            <w:r>
              <w:rPr>
                <w:sz w:val="22"/>
                <w:szCs w:val="22"/>
              </w:rPr>
              <w:t>Clean interior workspace</w:t>
            </w:r>
          </w:p>
          <w:p w14:paraId="000000E6" w14:textId="77777777" w:rsidR="00327E7B" w:rsidRDefault="00327133">
            <w:pPr>
              <w:numPr>
                <w:ilvl w:val="0"/>
                <w:numId w:val="8"/>
              </w:numPr>
              <w:spacing w:before="0"/>
              <w:rPr>
                <w:sz w:val="22"/>
                <w:szCs w:val="22"/>
              </w:rPr>
            </w:pPr>
            <w:r>
              <w:rPr>
                <w:sz w:val="22"/>
                <w:szCs w:val="22"/>
              </w:rPr>
              <w:t xml:space="preserve">Perform a lens clean </w:t>
            </w:r>
            <w:r>
              <w:rPr>
                <w:i/>
                <w:sz w:val="22"/>
                <w:szCs w:val="22"/>
              </w:rPr>
              <w:t>(MakerSpace technician)</w:t>
            </w:r>
          </w:p>
          <w:p w14:paraId="000000E7" w14:textId="77777777" w:rsidR="00327E7B" w:rsidRDefault="00327133">
            <w:pPr>
              <w:numPr>
                <w:ilvl w:val="0"/>
                <w:numId w:val="8"/>
              </w:numPr>
              <w:spacing w:before="0" w:after="120"/>
              <w:rPr>
                <w:sz w:val="22"/>
                <w:szCs w:val="22"/>
              </w:rPr>
            </w:pPr>
            <w:r>
              <w:rPr>
                <w:sz w:val="22"/>
                <w:szCs w:val="22"/>
              </w:rPr>
              <w:t xml:space="preserve">Check air-assist is not blocked </w:t>
            </w:r>
            <w:r>
              <w:rPr>
                <w:i/>
                <w:sz w:val="22"/>
                <w:szCs w:val="22"/>
              </w:rPr>
              <w:t>(MakerSpace technician)</w:t>
            </w:r>
          </w:p>
          <w:p w14:paraId="000000E8" w14:textId="77777777" w:rsidR="00327E7B" w:rsidRDefault="00327133">
            <w:pPr>
              <w:spacing w:before="120" w:after="120"/>
              <w:rPr>
                <w:sz w:val="22"/>
                <w:szCs w:val="22"/>
              </w:rPr>
            </w:pPr>
            <w:r>
              <w:rPr>
                <w:sz w:val="22"/>
                <w:szCs w:val="22"/>
              </w:rPr>
              <w:t>Monthly</w:t>
            </w:r>
          </w:p>
          <w:p w14:paraId="000000E9" w14:textId="77777777" w:rsidR="00327E7B" w:rsidRDefault="00327133">
            <w:pPr>
              <w:numPr>
                <w:ilvl w:val="0"/>
                <w:numId w:val="2"/>
              </w:numPr>
              <w:spacing w:before="120"/>
              <w:rPr>
                <w:sz w:val="22"/>
                <w:szCs w:val="22"/>
              </w:rPr>
            </w:pPr>
            <w:r>
              <w:rPr>
                <w:sz w:val="22"/>
                <w:szCs w:val="22"/>
              </w:rPr>
              <w:t xml:space="preserve">Wash cutting mats </w:t>
            </w:r>
            <w:r>
              <w:rPr>
                <w:i/>
                <w:sz w:val="22"/>
                <w:szCs w:val="22"/>
              </w:rPr>
              <w:t>(MakerSpace technician)</w:t>
            </w:r>
          </w:p>
          <w:p w14:paraId="000000EA" w14:textId="77777777" w:rsidR="00327E7B" w:rsidRDefault="00327133">
            <w:pPr>
              <w:numPr>
                <w:ilvl w:val="0"/>
                <w:numId w:val="2"/>
              </w:numPr>
              <w:spacing w:before="0"/>
              <w:rPr>
                <w:sz w:val="22"/>
                <w:szCs w:val="22"/>
              </w:rPr>
            </w:pPr>
            <w:r>
              <w:rPr>
                <w:sz w:val="22"/>
                <w:szCs w:val="22"/>
              </w:rPr>
              <w:t xml:space="preserve">Wipe lid with lint free cloth </w:t>
            </w:r>
            <w:r>
              <w:rPr>
                <w:i/>
                <w:sz w:val="22"/>
                <w:szCs w:val="22"/>
              </w:rPr>
              <w:t>(MakerSpace technician)</w:t>
            </w:r>
          </w:p>
          <w:p w14:paraId="000000EB" w14:textId="77777777" w:rsidR="00327E7B" w:rsidRDefault="00327133">
            <w:pPr>
              <w:numPr>
                <w:ilvl w:val="0"/>
                <w:numId w:val="2"/>
              </w:numPr>
              <w:spacing w:before="0"/>
              <w:rPr>
                <w:sz w:val="22"/>
                <w:szCs w:val="22"/>
              </w:rPr>
            </w:pPr>
            <w:r>
              <w:rPr>
                <w:sz w:val="22"/>
                <w:szCs w:val="22"/>
              </w:rPr>
              <w:t xml:space="preserve">Check Fume Filtration System filters </w:t>
            </w:r>
            <w:r>
              <w:rPr>
                <w:i/>
                <w:sz w:val="22"/>
                <w:szCs w:val="22"/>
              </w:rPr>
              <w:t>(MakerSpace technician)</w:t>
            </w:r>
          </w:p>
          <w:p w14:paraId="000000EC" w14:textId="77777777" w:rsidR="00327E7B" w:rsidRDefault="00327133">
            <w:pPr>
              <w:numPr>
                <w:ilvl w:val="0"/>
                <w:numId w:val="2"/>
              </w:numPr>
              <w:spacing w:before="0" w:after="120"/>
              <w:rPr>
                <w:sz w:val="22"/>
                <w:szCs w:val="22"/>
              </w:rPr>
            </w:pPr>
            <w:r>
              <w:rPr>
                <w:sz w:val="22"/>
                <w:szCs w:val="22"/>
              </w:rPr>
              <w:t>Check filtration system filters and replace as necessary (MakerSpace technician)</w:t>
            </w:r>
          </w:p>
          <w:p w14:paraId="000000ED" w14:textId="77777777" w:rsidR="00327E7B" w:rsidRDefault="00327133">
            <w:pPr>
              <w:spacing w:before="120" w:after="120"/>
              <w:rPr>
                <w:sz w:val="22"/>
                <w:szCs w:val="22"/>
              </w:rPr>
            </w:pPr>
            <w:r>
              <w:rPr>
                <w:sz w:val="22"/>
                <w:szCs w:val="22"/>
              </w:rPr>
              <w:t>Quarterly</w:t>
            </w:r>
          </w:p>
          <w:p w14:paraId="000000EE" w14:textId="77777777" w:rsidR="00327E7B" w:rsidRDefault="00327133">
            <w:pPr>
              <w:numPr>
                <w:ilvl w:val="0"/>
                <w:numId w:val="6"/>
              </w:numPr>
              <w:spacing w:before="120"/>
              <w:rPr>
                <w:sz w:val="22"/>
                <w:szCs w:val="22"/>
              </w:rPr>
            </w:pPr>
            <w:r>
              <w:rPr>
                <w:sz w:val="22"/>
                <w:szCs w:val="22"/>
              </w:rPr>
              <w:t xml:space="preserve">Check for software / firmware updates. </w:t>
            </w:r>
            <w:r>
              <w:t xml:space="preserve"> </w:t>
            </w:r>
            <w:r>
              <w:rPr>
                <w:sz w:val="22"/>
                <w:szCs w:val="22"/>
              </w:rPr>
              <w:t xml:space="preserve">I.T. are available for assistance as Machine is not on the network </w:t>
            </w:r>
            <w:r>
              <w:rPr>
                <w:i/>
                <w:sz w:val="22"/>
                <w:szCs w:val="22"/>
              </w:rPr>
              <w:t>(MakerSpace technician)</w:t>
            </w:r>
          </w:p>
          <w:p w14:paraId="000000EF" w14:textId="77777777" w:rsidR="00327E7B" w:rsidRDefault="00327133">
            <w:pPr>
              <w:numPr>
                <w:ilvl w:val="0"/>
                <w:numId w:val="6"/>
              </w:numPr>
              <w:spacing w:before="0"/>
              <w:rPr>
                <w:sz w:val="22"/>
                <w:szCs w:val="22"/>
              </w:rPr>
            </w:pPr>
            <w:r>
              <w:rPr>
                <w:sz w:val="22"/>
                <w:szCs w:val="22"/>
              </w:rPr>
              <w:t xml:space="preserve">Check rails and bearing. Lubricate if needed </w:t>
            </w:r>
            <w:r>
              <w:rPr>
                <w:i/>
                <w:sz w:val="22"/>
                <w:szCs w:val="22"/>
              </w:rPr>
              <w:t>(MakerSpace technician)</w:t>
            </w:r>
          </w:p>
          <w:p w14:paraId="000000F0" w14:textId="77777777" w:rsidR="00327E7B" w:rsidRDefault="00327133">
            <w:pPr>
              <w:numPr>
                <w:ilvl w:val="0"/>
                <w:numId w:val="6"/>
              </w:numPr>
              <w:spacing w:before="0" w:after="120"/>
              <w:rPr>
                <w:sz w:val="22"/>
                <w:szCs w:val="22"/>
              </w:rPr>
            </w:pPr>
            <w:r>
              <w:rPr>
                <w:sz w:val="22"/>
                <w:szCs w:val="22"/>
              </w:rPr>
              <w:t xml:space="preserve">Re-run Optics Calibration Process </w:t>
            </w:r>
            <w:r>
              <w:rPr>
                <w:i/>
                <w:sz w:val="22"/>
                <w:szCs w:val="22"/>
              </w:rPr>
              <w:t>(MakerSpace technician)</w:t>
            </w:r>
          </w:p>
        </w:tc>
      </w:tr>
      <w:tr w:rsidR="00327E7B" w14:paraId="60061E4C" w14:textId="77777777">
        <w:trPr>
          <w:gridAfter w:val="1"/>
          <w:trHeight w:val="253"/>
        </w:trPr>
        <w:tc>
          <w:tcPr>
            <w:tcW w:w="9570" w:type="dxa"/>
            <w:gridSpan w:val="7"/>
            <w:vMerge/>
            <w:vAlign w:val="top"/>
          </w:tcPr>
          <w:p w14:paraId="000000F7" w14:textId="77777777" w:rsidR="00327E7B" w:rsidRDefault="00327E7B">
            <w:pPr>
              <w:spacing w:before="0"/>
              <w:rPr>
                <w:sz w:val="22"/>
                <w:szCs w:val="22"/>
              </w:rPr>
            </w:pPr>
          </w:p>
        </w:tc>
      </w:tr>
      <w:tr w:rsidR="00327E7B" w14:paraId="44EAFD9C" w14:textId="77777777">
        <w:trPr>
          <w:gridAfter w:val="1"/>
          <w:trHeight w:val="253"/>
        </w:trPr>
        <w:tc>
          <w:tcPr>
            <w:tcW w:w="9570" w:type="dxa"/>
            <w:gridSpan w:val="7"/>
            <w:vMerge/>
            <w:vAlign w:val="top"/>
          </w:tcPr>
          <w:p w14:paraId="000000FE" w14:textId="77777777" w:rsidR="00327E7B" w:rsidRDefault="00327E7B">
            <w:pPr>
              <w:pBdr>
                <w:top w:val="nil"/>
                <w:left w:val="nil"/>
                <w:bottom w:val="nil"/>
                <w:right w:val="nil"/>
                <w:between w:val="nil"/>
              </w:pBdr>
              <w:spacing w:before="0"/>
              <w:rPr>
                <w:i/>
                <w:sz w:val="22"/>
                <w:szCs w:val="22"/>
              </w:rPr>
            </w:pPr>
          </w:p>
        </w:tc>
      </w:tr>
      <w:tr w:rsidR="00327E7B" w14:paraId="4B94D5A5" w14:textId="77777777">
        <w:trPr>
          <w:gridAfter w:val="1"/>
          <w:trHeight w:val="253"/>
        </w:trPr>
        <w:tc>
          <w:tcPr>
            <w:tcW w:w="9570" w:type="dxa"/>
            <w:gridSpan w:val="7"/>
            <w:vMerge/>
            <w:vAlign w:val="top"/>
          </w:tcPr>
          <w:p w14:paraId="00000105" w14:textId="77777777" w:rsidR="00327E7B" w:rsidRDefault="00327E7B">
            <w:pPr>
              <w:pBdr>
                <w:top w:val="nil"/>
                <w:left w:val="nil"/>
                <w:bottom w:val="nil"/>
                <w:right w:val="nil"/>
                <w:between w:val="nil"/>
              </w:pBdr>
              <w:spacing w:before="0"/>
              <w:rPr>
                <w:i/>
                <w:sz w:val="22"/>
                <w:szCs w:val="22"/>
              </w:rPr>
            </w:pPr>
          </w:p>
        </w:tc>
      </w:tr>
      <w:tr w:rsidR="00327E7B" w14:paraId="5C865D8D" w14:textId="77777777">
        <w:trPr>
          <w:gridAfter w:val="1"/>
          <w:trHeight w:val="20"/>
        </w:trPr>
        <w:tc>
          <w:tcPr>
            <w:tcW w:w="1800" w:type="dxa"/>
            <w:gridSpan w:val="2"/>
            <w:vAlign w:val="top"/>
          </w:tcPr>
          <w:p w14:paraId="0000010C" w14:textId="77777777" w:rsidR="00327E7B" w:rsidRDefault="00327133">
            <w:pPr>
              <w:pBdr>
                <w:top w:val="nil"/>
                <w:left w:val="nil"/>
                <w:bottom w:val="nil"/>
                <w:right w:val="nil"/>
                <w:between w:val="nil"/>
              </w:pBdr>
              <w:spacing w:before="120" w:after="120"/>
              <w:rPr>
                <w:b/>
                <w:sz w:val="22"/>
                <w:szCs w:val="22"/>
              </w:rPr>
            </w:pPr>
            <w:r>
              <w:rPr>
                <w:b/>
                <w:sz w:val="22"/>
                <w:szCs w:val="22"/>
              </w:rPr>
              <w:t>Assessed by:</w:t>
            </w:r>
          </w:p>
        </w:tc>
        <w:tc>
          <w:tcPr>
            <w:tcW w:w="7770" w:type="dxa"/>
            <w:gridSpan w:val="5"/>
          </w:tcPr>
          <w:p w14:paraId="0000010E" w14:textId="77777777" w:rsidR="00327E7B" w:rsidRDefault="00327133">
            <w:pPr>
              <w:pBdr>
                <w:top w:val="nil"/>
                <w:left w:val="nil"/>
                <w:bottom w:val="nil"/>
                <w:right w:val="nil"/>
                <w:between w:val="nil"/>
              </w:pBdr>
              <w:spacing w:before="120" w:after="120"/>
              <w:rPr>
                <w:sz w:val="22"/>
                <w:szCs w:val="22"/>
              </w:rPr>
            </w:pPr>
            <w:r>
              <w:rPr>
                <w:sz w:val="22"/>
                <w:szCs w:val="22"/>
              </w:rPr>
              <w:t>Charles Barnett</w:t>
            </w:r>
          </w:p>
        </w:tc>
      </w:tr>
      <w:tr w:rsidR="00327E7B" w14:paraId="237813F1" w14:textId="77777777">
        <w:trPr>
          <w:gridAfter w:val="1"/>
          <w:trHeight w:val="20"/>
        </w:trPr>
        <w:tc>
          <w:tcPr>
            <w:tcW w:w="2520" w:type="dxa"/>
            <w:gridSpan w:val="3"/>
            <w:vAlign w:val="top"/>
          </w:tcPr>
          <w:p w14:paraId="00000113" w14:textId="77777777" w:rsidR="00327E7B" w:rsidRDefault="00327133">
            <w:pPr>
              <w:pBdr>
                <w:top w:val="nil"/>
                <w:left w:val="nil"/>
                <w:bottom w:val="nil"/>
                <w:right w:val="nil"/>
                <w:between w:val="nil"/>
              </w:pBdr>
              <w:spacing w:before="120" w:after="120"/>
              <w:rPr>
                <w:b/>
                <w:sz w:val="22"/>
                <w:szCs w:val="22"/>
              </w:rPr>
            </w:pPr>
            <w:r>
              <w:rPr>
                <w:b/>
                <w:sz w:val="22"/>
                <w:szCs w:val="22"/>
              </w:rPr>
              <w:t>Date of Assessment:</w:t>
            </w:r>
          </w:p>
        </w:tc>
        <w:tc>
          <w:tcPr>
            <w:tcW w:w="7050" w:type="dxa"/>
            <w:gridSpan w:val="4"/>
          </w:tcPr>
          <w:p w14:paraId="00000116" w14:textId="77777777" w:rsidR="00327E7B" w:rsidRDefault="00327133">
            <w:pPr>
              <w:pBdr>
                <w:top w:val="nil"/>
                <w:left w:val="nil"/>
                <w:bottom w:val="nil"/>
                <w:right w:val="nil"/>
                <w:between w:val="nil"/>
              </w:pBdr>
              <w:spacing w:before="120" w:after="120"/>
              <w:rPr>
                <w:b/>
                <w:sz w:val="22"/>
                <w:szCs w:val="22"/>
              </w:rPr>
            </w:pPr>
            <w:r>
              <w:rPr>
                <w:b/>
                <w:sz w:val="22"/>
                <w:szCs w:val="22"/>
              </w:rPr>
              <w:t>6 February 2019</w:t>
            </w:r>
          </w:p>
        </w:tc>
      </w:tr>
    </w:tbl>
    <w:p w14:paraId="0000011A" w14:textId="77777777" w:rsidR="00327E7B" w:rsidRDefault="00327E7B"/>
    <w:sectPr w:rsidR="00327E7B">
      <w:headerReference w:type="even" r:id="rId9"/>
      <w:headerReference w:type="default" r:id="rId10"/>
      <w:footerReference w:type="even" r:id="rId11"/>
      <w:footerReference w:type="default" r:id="rId12"/>
      <w:headerReference w:type="first" r:id="rId13"/>
      <w:footerReference w:type="first" r:id="rId14"/>
      <w:pgSz w:w="11906" w:h="16838"/>
      <w:pgMar w:top="1094" w:right="1699" w:bottom="1440" w:left="1843" w:header="567"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8B599" w14:textId="77777777" w:rsidR="00000000" w:rsidRDefault="00327133">
      <w:pPr>
        <w:spacing w:after="0" w:line="240" w:lineRule="auto"/>
      </w:pPr>
      <w:r>
        <w:separator/>
      </w:r>
    </w:p>
  </w:endnote>
  <w:endnote w:type="continuationSeparator" w:id="0">
    <w:p w14:paraId="5E3B472A" w14:textId="77777777" w:rsidR="00000000" w:rsidRDefault="00327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veat">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1A13" w14:textId="77777777" w:rsidR="00327133" w:rsidRDefault="00327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0" w14:textId="77777777" w:rsidR="00327E7B" w:rsidRDefault="00327E7B">
    <w:pPr>
      <w:widowControl w:val="0"/>
      <w:pBdr>
        <w:top w:val="nil"/>
        <w:left w:val="nil"/>
        <w:bottom w:val="nil"/>
        <w:right w:val="nil"/>
        <w:between w:val="nil"/>
      </w:pBdr>
      <w:spacing w:after="0" w:line="276" w:lineRule="auto"/>
      <w:rPr>
        <w:color w:val="000000"/>
      </w:rPr>
    </w:pPr>
  </w:p>
  <w:tbl>
    <w:tblPr>
      <w:tblStyle w:val="a1"/>
      <w:tblW w:w="8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59"/>
      <w:gridCol w:w="2860"/>
      <w:gridCol w:w="2860"/>
    </w:tblGrid>
    <w:tr w:rsidR="00327E7B" w14:paraId="5EBBB2B1" w14:textId="77777777">
      <w:trPr>
        <w:cnfStyle w:val="100000000000" w:firstRow="1" w:lastRow="0" w:firstColumn="0" w:lastColumn="0" w:oddVBand="0" w:evenVBand="0" w:oddHBand="0" w:evenHBand="0" w:firstRowFirstColumn="0" w:firstRowLastColumn="0" w:lastRowFirstColumn="0" w:lastRowLastColumn="0"/>
      </w:trPr>
      <w:tc>
        <w:tcPr>
          <w:tcW w:w="2859" w:type="dxa"/>
          <w:tcBorders>
            <w:top w:val="single" w:sz="12" w:space="0" w:color="000000"/>
          </w:tcBorders>
        </w:tcPr>
        <w:p w14:paraId="00000121" w14:textId="77777777" w:rsidR="00327E7B" w:rsidRDefault="00327133">
          <w:pPr>
            <w:pBdr>
              <w:top w:val="nil"/>
              <w:left w:val="nil"/>
              <w:bottom w:val="nil"/>
              <w:right w:val="nil"/>
              <w:between w:val="nil"/>
            </w:pBdr>
            <w:tabs>
              <w:tab w:val="center" w:pos="4513"/>
              <w:tab w:val="right" w:pos="9026"/>
            </w:tabs>
            <w:spacing w:before="120" w:after="120"/>
            <w:rPr>
              <w:sz w:val="14"/>
              <w:szCs w:val="14"/>
            </w:rPr>
          </w:pPr>
          <w:r>
            <w:rPr>
              <w:b w:val="0"/>
              <w:color w:val="000000"/>
              <w:sz w:val="14"/>
              <w:szCs w:val="14"/>
            </w:rPr>
            <w:t xml:space="preserve">Prepared by: </w:t>
          </w:r>
        </w:p>
        <w:p w14:paraId="00000122" w14:textId="77777777" w:rsidR="00327E7B" w:rsidRDefault="00327133">
          <w:pPr>
            <w:pBdr>
              <w:top w:val="nil"/>
              <w:left w:val="nil"/>
              <w:bottom w:val="nil"/>
              <w:right w:val="nil"/>
              <w:between w:val="nil"/>
            </w:pBdr>
            <w:tabs>
              <w:tab w:val="center" w:pos="4513"/>
              <w:tab w:val="right" w:pos="9026"/>
            </w:tabs>
            <w:spacing w:before="120" w:after="120"/>
            <w:rPr>
              <w:sz w:val="14"/>
              <w:szCs w:val="14"/>
            </w:rPr>
          </w:pPr>
          <w:r>
            <w:rPr>
              <w:b w:val="0"/>
              <w:color w:val="000000"/>
              <w:sz w:val="14"/>
              <w:szCs w:val="14"/>
            </w:rPr>
            <w:t>Health, Safety &amp; Wellbeing</w:t>
          </w:r>
        </w:p>
      </w:tc>
      <w:tc>
        <w:tcPr>
          <w:tcW w:w="2860" w:type="dxa"/>
          <w:tcBorders>
            <w:top w:val="single" w:sz="12" w:space="0" w:color="000000"/>
          </w:tcBorders>
        </w:tcPr>
        <w:p w14:paraId="00000123" w14:textId="77777777" w:rsidR="00327E7B" w:rsidRDefault="00327133">
          <w:pPr>
            <w:pBdr>
              <w:top w:val="nil"/>
              <w:left w:val="nil"/>
              <w:bottom w:val="nil"/>
              <w:right w:val="nil"/>
              <w:between w:val="nil"/>
            </w:pBdr>
            <w:tabs>
              <w:tab w:val="center" w:pos="4513"/>
              <w:tab w:val="right" w:pos="9026"/>
            </w:tabs>
            <w:spacing w:before="120" w:after="120"/>
            <w:jc w:val="center"/>
            <w:rPr>
              <w:sz w:val="14"/>
              <w:szCs w:val="14"/>
            </w:rPr>
          </w:pPr>
          <w:r>
            <w:rPr>
              <w:b w:val="0"/>
              <w:color w:val="000000"/>
              <w:sz w:val="14"/>
              <w:szCs w:val="14"/>
            </w:rPr>
            <w:t>Printed copies are considered uncontrolled</w:t>
          </w:r>
        </w:p>
      </w:tc>
      <w:tc>
        <w:tcPr>
          <w:tcW w:w="2860" w:type="dxa"/>
          <w:tcBorders>
            <w:top w:val="single" w:sz="12" w:space="0" w:color="000000"/>
          </w:tcBorders>
        </w:tcPr>
        <w:p w14:paraId="00000124" w14:textId="77777777" w:rsidR="00327E7B" w:rsidRDefault="00327133">
          <w:pPr>
            <w:pBdr>
              <w:top w:val="nil"/>
              <w:left w:val="nil"/>
              <w:bottom w:val="nil"/>
              <w:right w:val="nil"/>
              <w:between w:val="nil"/>
            </w:pBdr>
            <w:tabs>
              <w:tab w:val="center" w:pos="4513"/>
              <w:tab w:val="right" w:pos="9026"/>
            </w:tabs>
            <w:spacing w:before="120" w:after="120"/>
            <w:jc w:val="right"/>
            <w:rPr>
              <w:sz w:val="14"/>
              <w:szCs w:val="14"/>
            </w:rPr>
          </w:pPr>
          <w:r>
            <w:rPr>
              <w:b w:val="0"/>
              <w:color w:val="000000"/>
              <w:sz w:val="14"/>
              <w:szCs w:val="14"/>
            </w:rPr>
            <w:t>Rev: 2.0</w:t>
          </w:r>
        </w:p>
        <w:p w14:paraId="00000125" w14:textId="77777777" w:rsidR="00327E7B" w:rsidRDefault="00327133">
          <w:pPr>
            <w:pBdr>
              <w:top w:val="nil"/>
              <w:left w:val="nil"/>
              <w:bottom w:val="nil"/>
              <w:right w:val="nil"/>
              <w:between w:val="nil"/>
            </w:pBdr>
            <w:tabs>
              <w:tab w:val="center" w:pos="4513"/>
              <w:tab w:val="right" w:pos="9026"/>
            </w:tabs>
            <w:spacing w:before="0"/>
            <w:jc w:val="right"/>
          </w:pPr>
          <w:r>
            <w:rPr>
              <w:b w:val="0"/>
              <w:color w:val="000000"/>
              <w:sz w:val="14"/>
              <w:szCs w:val="14"/>
            </w:rPr>
            <w:t xml:space="preserve">Page: Page </w:t>
          </w:r>
          <w:r>
            <w:rPr>
              <w:color w:val="000000"/>
              <w:sz w:val="14"/>
              <w:szCs w:val="14"/>
            </w:rPr>
            <w:fldChar w:fldCharType="begin"/>
          </w:r>
          <w:r>
            <w:rPr>
              <w:b w:val="0"/>
              <w:color w:val="000000"/>
              <w:sz w:val="14"/>
              <w:szCs w:val="14"/>
            </w:rPr>
            <w:instrText>PAGE</w:instrText>
          </w:r>
          <w:r>
            <w:rPr>
              <w:color w:val="000000"/>
              <w:sz w:val="14"/>
              <w:szCs w:val="14"/>
            </w:rPr>
            <w:fldChar w:fldCharType="separate"/>
          </w:r>
          <w:r>
            <w:rPr>
              <w:color w:val="000000"/>
              <w:sz w:val="14"/>
              <w:szCs w:val="14"/>
            </w:rPr>
            <w:fldChar w:fldCharType="end"/>
          </w:r>
          <w:r>
            <w:rPr>
              <w:b w:val="0"/>
              <w:color w:val="000000"/>
              <w:sz w:val="14"/>
              <w:szCs w:val="14"/>
            </w:rPr>
            <w:t xml:space="preserve"> of </w:t>
          </w:r>
          <w:r>
            <w:rPr>
              <w:color w:val="000000"/>
              <w:sz w:val="14"/>
              <w:szCs w:val="14"/>
            </w:rPr>
            <w:fldChar w:fldCharType="begin"/>
          </w:r>
          <w:r>
            <w:rPr>
              <w:b w:val="0"/>
              <w:color w:val="000000"/>
              <w:sz w:val="14"/>
              <w:szCs w:val="14"/>
            </w:rPr>
            <w:instrText>NUMPAGES</w:instrText>
          </w:r>
          <w:r>
            <w:rPr>
              <w:color w:val="000000"/>
              <w:sz w:val="14"/>
              <w:szCs w:val="14"/>
            </w:rPr>
            <w:fldChar w:fldCharType="separate"/>
          </w:r>
          <w:r>
            <w:rPr>
              <w:color w:val="000000"/>
              <w:sz w:val="14"/>
              <w:szCs w:val="14"/>
            </w:rPr>
            <w:fldChar w:fldCharType="end"/>
          </w:r>
        </w:p>
      </w:tc>
    </w:tr>
  </w:tbl>
  <w:p w14:paraId="00000126" w14:textId="77777777" w:rsidR="00327E7B" w:rsidRDefault="00327E7B">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9724" w14:textId="77777777" w:rsidR="00327133" w:rsidRDefault="00327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3D565" w14:textId="77777777" w:rsidR="00000000" w:rsidRDefault="00327133">
      <w:pPr>
        <w:spacing w:after="0" w:line="240" w:lineRule="auto"/>
      </w:pPr>
      <w:r>
        <w:separator/>
      </w:r>
    </w:p>
  </w:footnote>
  <w:footnote w:type="continuationSeparator" w:id="0">
    <w:p w14:paraId="1AA4E04E" w14:textId="77777777" w:rsidR="00000000" w:rsidRDefault="00327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3FFB" w14:textId="48D36802" w:rsidR="00327133" w:rsidRDefault="00327133">
    <w:pPr>
      <w:pStyle w:val="Header"/>
    </w:pPr>
    <w:r>
      <w:rPr>
        <w:noProof/>
      </w:rPr>
      <mc:AlternateContent>
        <mc:Choice Requires="wps">
          <w:drawing>
            <wp:anchor distT="0" distB="0" distL="0" distR="0" simplePos="0" relativeHeight="251659264" behindDoc="0" locked="0" layoutInCell="1" allowOverlap="1" wp14:anchorId="7149DFE1" wp14:editId="19DBB3FD">
              <wp:simplePos x="635" y="635"/>
              <wp:positionH relativeFrom="column">
                <wp:align>center</wp:align>
              </wp:positionH>
              <wp:positionV relativeFrom="paragraph">
                <wp:posOffset>635</wp:posOffset>
              </wp:positionV>
              <wp:extent cx="443865" cy="443865"/>
              <wp:effectExtent l="0" t="0" r="15240" b="13335"/>
              <wp:wrapSquare wrapText="bothSides"/>
              <wp:docPr id="5" name="Text Box 5" descr="RMIT Classification: Trus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1B846F" w14:textId="58B45989" w:rsidR="00327133" w:rsidRPr="00327133" w:rsidRDefault="00327133">
                          <w:pPr>
                            <w:rPr>
                              <w:rFonts w:ascii="Calibri" w:eastAsia="Calibri" w:hAnsi="Calibri" w:cs="Calibri"/>
                              <w:noProof/>
                              <w:color w:val="EEDC00"/>
                              <w:sz w:val="24"/>
                              <w:szCs w:val="24"/>
                            </w:rPr>
                          </w:pPr>
                          <w:r w:rsidRPr="00327133">
                            <w:rPr>
                              <w:rFonts w:ascii="Calibri" w:eastAsia="Calibri" w:hAnsi="Calibri" w:cs="Calibri"/>
                              <w:noProof/>
                              <w:color w:val="EEDC00"/>
                              <w:sz w:val="24"/>
                              <w:szCs w:val="24"/>
                            </w:rPr>
                            <w:t>RMIT Classification: Trusted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149DFE1" id="_x0000_t202" coordsize="21600,21600" o:spt="202" path="m,l,21600r21600,l21600,xe">
              <v:stroke joinstyle="miter"/>
              <v:path gradientshapeok="t" o:connecttype="rect"/>
            </v:shapetype>
            <v:shape id="Text Box 5" o:spid="_x0000_s1026" type="#_x0000_t202" alt="RMIT Classification: Trus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361B846F" w14:textId="58B45989" w:rsidR="00327133" w:rsidRPr="00327133" w:rsidRDefault="00327133">
                    <w:pPr>
                      <w:rPr>
                        <w:rFonts w:ascii="Calibri" w:eastAsia="Calibri" w:hAnsi="Calibri" w:cs="Calibri"/>
                        <w:noProof/>
                        <w:color w:val="EEDC00"/>
                        <w:sz w:val="24"/>
                        <w:szCs w:val="24"/>
                      </w:rPr>
                    </w:pPr>
                    <w:r w:rsidRPr="00327133">
                      <w:rPr>
                        <w:rFonts w:ascii="Calibri" w:eastAsia="Calibri" w:hAnsi="Calibri" w:cs="Calibri"/>
                        <w:noProof/>
                        <w:color w:val="EEDC00"/>
                        <w:sz w:val="24"/>
                        <w:szCs w:val="24"/>
                      </w:rPr>
                      <w:t>RMIT Classification: Trusted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B" w14:textId="0FEB9F30" w:rsidR="00327E7B" w:rsidRDefault="00327133">
    <w:pPr>
      <w:widowControl w:val="0"/>
      <w:pBdr>
        <w:top w:val="nil"/>
        <w:left w:val="nil"/>
        <w:bottom w:val="nil"/>
        <w:right w:val="nil"/>
        <w:between w:val="nil"/>
      </w:pBdr>
      <w:spacing w:after="0" w:line="276" w:lineRule="auto"/>
    </w:pPr>
    <w:r>
      <w:rPr>
        <w:noProof/>
      </w:rPr>
      <mc:AlternateContent>
        <mc:Choice Requires="wps">
          <w:drawing>
            <wp:anchor distT="0" distB="0" distL="0" distR="0" simplePos="0" relativeHeight="251660288" behindDoc="0" locked="0" layoutInCell="1" allowOverlap="1" wp14:anchorId="5D46B58C" wp14:editId="0D1E1B60">
              <wp:simplePos x="635" y="635"/>
              <wp:positionH relativeFrom="column">
                <wp:align>center</wp:align>
              </wp:positionH>
              <wp:positionV relativeFrom="paragraph">
                <wp:posOffset>635</wp:posOffset>
              </wp:positionV>
              <wp:extent cx="443865" cy="443865"/>
              <wp:effectExtent l="0" t="0" r="15240" b="13335"/>
              <wp:wrapSquare wrapText="bothSides"/>
              <wp:docPr id="6" name="Text Box 6" descr="RMIT Classification: Trus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DC5827" w14:textId="4D2E87D7" w:rsidR="00327133" w:rsidRPr="00327133" w:rsidRDefault="00327133">
                          <w:pPr>
                            <w:rPr>
                              <w:rFonts w:ascii="Calibri" w:eastAsia="Calibri" w:hAnsi="Calibri" w:cs="Calibri"/>
                              <w:noProof/>
                              <w:color w:val="EEDC00"/>
                              <w:sz w:val="24"/>
                              <w:szCs w:val="24"/>
                            </w:rPr>
                          </w:pPr>
                          <w:r w:rsidRPr="00327133">
                            <w:rPr>
                              <w:rFonts w:ascii="Calibri" w:eastAsia="Calibri" w:hAnsi="Calibri" w:cs="Calibri"/>
                              <w:noProof/>
                              <w:color w:val="EEDC00"/>
                              <w:sz w:val="24"/>
                              <w:szCs w:val="24"/>
                            </w:rPr>
                            <w:t>RMIT Classification: Trusted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D46B58C" id="_x0000_t202" coordsize="21600,21600" o:spt="202" path="m,l,21600r21600,l21600,xe">
              <v:stroke joinstyle="miter"/>
              <v:path gradientshapeok="t" o:connecttype="rect"/>
            </v:shapetype>
            <v:shape id="Text Box 6" o:spid="_x0000_s1027" type="#_x0000_t202" alt="RMIT Classification: Truste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1DC5827" w14:textId="4D2E87D7" w:rsidR="00327133" w:rsidRPr="00327133" w:rsidRDefault="00327133">
                    <w:pPr>
                      <w:rPr>
                        <w:rFonts w:ascii="Calibri" w:eastAsia="Calibri" w:hAnsi="Calibri" w:cs="Calibri"/>
                        <w:noProof/>
                        <w:color w:val="EEDC00"/>
                        <w:sz w:val="24"/>
                        <w:szCs w:val="24"/>
                      </w:rPr>
                    </w:pPr>
                    <w:r w:rsidRPr="00327133">
                      <w:rPr>
                        <w:rFonts w:ascii="Calibri" w:eastAsia="Calibri" w:hAnsi="Calibri" w:cs="Calibri"/>
                        <w:noProof/>
                        <w:color w:val="EEDC00"/>
                        <w:sz w:val="24"/>
                        <w:szCs w:val="24"/>
                      </w:rPr>
                      <w:t>RMIT Classification: Trusted</w:t>
                    </w:r>
                  </w:p>
                </w:txbxContent>
              </v:textbox>
              <w10:wrap type="square"/>
            </v:shape>
          </w:pict>
        </mc:Fallback>
      </mc:AlternateContent>
    </w:r>
  </w:p>
  <w:tbl>
    <w:tblPr>
      <w:tblStyle w:val="a0"/>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740"/>
      <w:gridCol w:w="4950"/>
    </w:tblGrid>
    <w:tr w:rsidR="00327E7B" w14:paraId="7B154D22" w14:textId="77777777">
      <w:trPr>
        <w:cnfStyle w:val="100000000000" w:firstRow="1" w:lastRow="0" w:firstColumn="0" w:lastColumn="0" w:oddVBand="0" w:evenVBand="0" w:oddHBand="0" w:evenHBand="0" w:firstRowFirstColumn="0" w:firstRowLastColumn="0" w:lastRowFirstColumn="0" w:lastRowLastColumn="0"/>
      </w:trPr>
      <w:tc>
        <w:tcPr>
          <w:tcW w:w="4740" w:type="dxa"/>
          <w:tcBorders>
            <w:bottom w:val="single" w:sz="18" w:space="0" w:color="E60028"/>
          </w:tcBorders>
        </w:tcPr>
        <w:p w14:paraId="0000011C" w14:textId="77777777" w:rsidR="00327E7B" w:rsidRDefault="00327133">
          <w:pPr>
            <w:pBdr>
              <w:top w:val="nil"/>
              <w:left w:val="nil"/>
              <w:bottom w:val="nil"/>
              <w:right w:val="nil"/>
              <w:between w:val="nil"/>
            </w:pBdr>
            <w:spacing w:before="120" w:after="120"/>
            <w:rPr>
              <w:b w:val="0"/>
              <w:color w:val="E60028"/>
              <w:sz w:val="28"/>
              <w:szCs w:val="28"/>
            </w:rPr>
          </w:pPr>
          <w:r>
            <w:rPr>
              <w:color w:val="E60028"/>
              <w:sz w:val="28"/>
              <w:szCs w:val="28"/>
            </w:rPr>
            <w:t>Safe Operating Process (SOP)</w:t>
          </w:r>
        </w:p>
        <w:p w14:paraId="0000011D" w14:textId="77777777" w:rsidR="00327E7B" w:rsidRDefault="00327133">
          <w:pPr>
            <w:pBdr>
              <w:top w:val="nil"/>
              <w:left w:val="nil"/>
              <w:bottom w:val="nil"/>
              <w:right w:val="nil"/>
              <w:between w:val="nil"/>
            </w:pBdr>
            <w:spacing w:before="120" w:after="120"/>
            <w:rPr>
              <w:b w:val="0"/>
              <w:color w:val="E60028"/>
            </w:rPr>
          </w:pPr>
          <w:r>
            <w:rPr>
              <w:color w:val="E60028"/>
              <w:sz w:val="28"/>
              <w:szCs w:val="28"/>
            </w:rPr>
            <w:t>HSW-PR01-TM03</w:t>
          </w:r>
        </w:p>
      </w:tc>
      <w:tc>
        <w:tcPr>
          <w:tcW w:w="4950" w:type="dxa"/>
          <w:tcBorders>
            <w:bottom w:val="single" w:sz="18" w:space="0" w:color="E60028"/>
          </w:tcBorders>
        </w:tcPr>
        <w:p w14:paraId="0000011E" w14:textId="77777777" w:rsidR="00327E7B" w:rsidRDefault="00327133">
          <w:pPr>
            <w:pBdr>
              <w:top w:val="nil"/>
              <w:left w:val="nil"/>
              <w:bottom w:val="nil"/>
              <w:right w:val="nil"/>
              <w:between w:val="nil"/>
            </w:pBdr>
            <w:tabs>
              <w:tab w:val="center" w:pos="4513"/>
              <w:tab w:val="right" w:pos="9026"/>
            </w:tabs>
            <w:spacing w:before="0"/>
            <w:jc w:val="right"/>
          </w:pPr>
          <w:r>
            <w:rPr>
              <w:noProof/>
              <w:color w:val="000000"/>
            </w:rPr>
            <w:drawing>
              <wp:inline distT="0" distB="0" distL="0" distR="0" wp14:anchorId="302CABF7" wp14:editId="07777777">
                <wp:extent cx="1440000" cy="5760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40000" cy="576000"/>
                        </a:xfrm>
                        <a:prstGeom prst="rect">
                          <a:avLst/>
                        </a:prstGeom>
                        <a:ln/>
                      </pic:spPr>
                    </pic:pic>
                  </a:graphicData>
                </a:graphic>
              </wp:inline>
            </w:drawing>
          </w:r>
        </w:p>
      </w:tc>
    </w:tr>
  </w:tbl>
  <w:p w14:paraId="0000011F" w14:textId="77777777" w:rsidR="00327E7B" w:rsidRDefault="00327E7B">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E675" w14:textId="669CD57A" w:rsidR="00327133" w:rsidRDefault="00327133">
    <w:pPr>
      <w:pStyle w:val="Header"/>
    </w:pPr>
    <w:r>
      <w:rPr>
        <w:noProof/>
      </w:rPr>
      <mc:AlternateContent>
        <mc:Choice Requires="wps">
          <w:drawing>
            <wp:anchor distT="0" distB="0" distL="0" distR="0" simplePos="0" relativeHeight="251658240" behindDoc="0" locked="0" layoutInCell="1" allowOverlap="1" wp14:anchorId="29B69572" wp14:editId="13FB4323">
              <wp:simplePos x="635" y="635"/>
              <wp:positionH relativeFrom="column">
                <wp:align>center</wp:align>
              </wp:positionH>
              <wp:positionV relativeFrom="paragraph">
                <wp:posOffset>635</wp:posOffset>
              </wp:positionV>
              <wp:extent cx="443865" cy="443865"/>
              <wp:effectExtent l="0" t="0" r="15240" b="13335"/>
              <wp:wrapSquare wrapText="bothSides"/>
              <wp:docPr id="4" name="Text Box 4" descr="RMIT Classification: Trus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BD44E0" w14:textId="40082835" w:rsidR="00327133" w:rsidRPr="00327133" w:rsidRDefault="00327133">
                          <w:pPr>
                            <w:rPr>
                              <w:rFonts w:ascii="Calibri" w:eastAsia="Calibri" w:hAnsi="Calibri" w:cs="Calibri"/>
                              <w:noProof/>
                              <w:color w:val="EEDC00"/>
                              <w:sz w:val="24"/>
                              <w:szCs w:val="24"/>
                            </w:rPr>
                          </w:pPr>
                          <w:r w:rsidRPr="00327133">
                            <w:rPr>
                              <w:rFonts w:ascii="Calibri" w:eastAsia="Calibri" w:hAnsi="Calibri" w:cs="Calibri"/>
                              <w:noProof/>
                              <w:color w:val="EEDC00"/>
                              <w:sz w:val="24"/>
                              <w:szCs w:val="24"/>
                            </w:rPr>
                            <w:t>RMIT Classification: Trusted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9B69572" id="_x0000_t202" coordsize="21600,21600" o:spt="202" path="m,l,21600r21600,l21600,xe">
              <v:stroke joinstyle="miter"/>
              <v:path gradientshapeok="t" o:connecttype="rect"/>
            </v:shapetype>
            <v:shape id="Text Box 4" o:spid="_x0000_s1028" type="#_x0000_t202" alt="RMIT Classification: Trus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68BD44E0" w14:textId="40082835" w:rsidR="00327133" w:rsidRPr="00327133" w:rsidRDefault="00327133">
                    <w:pPr>
                      <w:rPr>
                        <w:rFonts w:ascii="Calibri" w:eastAsia="Calibri" w:hAnsi="Calibri" w:cs="Calibri"/>
                        <w:noProof/>
                        <w:color w:val="EEDC00"/>
                        <w:sz w:val="24"/>
                        <w:szCs w:val="24"/>
                      </w:rPr>
                    </w:pPr>
                    <w:r w:rsidRPr="00327133">
                      <w:rPr>
                        <w:rFonts w:ascii="Calibri" w:eastAsia="Calibri" w:hAnsi="Calibri" w:cs="Calibri"/>
                        <w:noProof/>
                        <w:color w:val="EEDC00"/>
                        <w:sz w:val="24"/>
                        <w:szCs w:val="24"/>
                      </w:rPr>
                      <w:t>RMIT Classification: Trusted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547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26486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E1F95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7D5A7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CB191A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D463A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224FB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8860D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70985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15B6C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4FF99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C2509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B47EF4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FFB1B1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0AC487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DD62B4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478522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F9ED44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47472014">
    <w:abstractNumId w:val="0"/>
  </w:num>
  <w:num w:numId="2" w16cid:durableId="882906180">
    <w:abstractNumId w:val="6"/>
  </w:num>
  <w:num w:numId="3" w16cid:durableId="489636478">
    <w:abstractNumId w:val="13"/>
  </w:num>
  <w:num w:numId="4" w16cid:durableId="1643542601">
    <w:abstractNumId w:val="2"/>
  </w:num>
  <w:num w:numId="5" w16cid:durableId="862983534">
    <w:abstractNumId w:val="9"/>
  </w:num>
  <w:num w:numId="6" w16cid:durableId="626662392">
    <w:abstractNumId w:val="1"/>
  </w:num>
  <w:num w:numId="7" w16cid:durableId="695155922">
    <w:abstractNumId w:val="7"/>
  </w:num>
  <w:num w:numId="8" w16cid:durableId="2049991682">
    <w:abstractNumId w:val="3"/>
  </w:num>
  <w:num w:numId="9" w16cid:durableId="1970237232">
    <w:abstractNumId w:val="12"/>
  </w:num>
  <w:num w:numId="10" w16cid:durableId="1378621532">
    <w:abstractNumId w:val="17"/>
  </w:num>
  <w:num w:numId="11" w16cid:durableId="1047951632">
    <w:abstractNumId w:val="16"/>
  </w:num>
  <w:num w:numId="12" w16cid:durableId="1199587383">
    <w:abstractNumId w:val="8"/>
  </w:num>
  <w:num w:numId="13" w16cid:durableId="794831133">
    <w:abstractNumId w:val="4"/>
  </w:num>
  <w:num w:numId="14" w16cid:durableId="896822289">
    <w:abstractNumId w:val="14"/>
  </w:num>
  <w:num w:numId="15" w16cid:durableId="1865704427">
    <w:abstractNumId w:val="5"/>
  </w:num>
  <w:num w:numId="16" w16cid:durableId="1766145398">
    <w:abstractNumId w:val="15"/>
  </w:num>
  <w:num w:numId="17" w16cid:durableId="771364922">
    <w:abstractNumId w:val="11"/>
  </w:num>
  <w:num w:numId="18" w16cid:durableId="6420035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E7B"/>
    <w:rsid w:val="00327133"/>
    <w:rsid w:val="00327E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5D066E2"/>
  <w15:docId w15:val="{B2866C22-7C61-4179-BAC1-623195A6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ja-JP" w:bidi="ar-SA"/>
      </w:rPr>
    </w:rPrDefault>
    <w:pPrDefault>
      <w:pPr>
        <w:spacing w:after="5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360"/>
      <w:ind w:left="851" w:hanging="851"/>
      <w:outlineLvl w:val="0"/>
    </w:pPr>
    <w:rPr>
      <w:b/>
      <w:sz w:val="28"/>
      <w:szCs w:val="28"/>
    </w:rPr>
  </w:style>
  <w:style w:type="paragraph" w:styleId="Heading2">
    <w:name w:val="heading 2"/>
    <w:basedOn w:val="Normal"/>
    <w:next w:val="Normal"/>
    <w:uiPriority w:val="9"/>
    <w:semiHidden/>
    <w:unhideWhenUsed/>
    <w:qFormat/>
    <w:pPr>
      <w:keepNext/>
      <w:spacing w:before="240"/>
      <w:ind w:left="851" w:hanging="851"/>
      <w:outlineLvl w:val="1"/>
    </w:pPr>
    <w:rPr>
      <w:b/>
      <w:sz w:val="24"/>
      <w:szCs w:val="24"/>
    </w:rPr>
  </w:style>
  <w:style w:type="paragraph" w:styleId="Heading3">
    <w:name w:val="heading 3"/>
    <w:basedOn w:val="Normal"/>
    <w:next w:val="Normal"/>
    <w:uiPriority w:val="9"/>
    <w:semiHidden/>
    <w:unhideWhenUsed/>
    <w:qFormat/>
    <w:pPr>
      <w:keepNext/>
      <w:spacing w:before="240" w:after="60"/>
      <w:ind w:left="504" w:hanging="504"/>
      <w:outlineLvl w:val="2"/>
    </w:pPr>
    <w:rPr>
      <w:sz w:val="24"/>
      <w:szCs w:val="24"/>
    </w:rPr>
  </w:style>
  <w:style w:type="paragraph" w:styleId="Heading4">
    <w:name w:val="heading 4"/>
    <w:basedOn w:val="Normal"/>
    <w:next w:val="Normal"/>
    <w:uiPriority w:val="9"/>
    <w:semiHidden/>
    <w:unhideWhenUsed/>
    <w:qFormat/>
    <w:pPr>
      <w:keepNext/>
      <w:spacing w:before="240" w:after="60"/>
      <w:ind w:left="851" w:hanging="851"/>
      <w:outlineLvl w:val="3"/>
    </w:pPr>
    <w:rPr>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before="100" w:after="0" w:line="240" w:lineRule="auto"/>
    </w:pPr>
    <w:rPr>
      <w:color w:val="000000"/>
      <w:sz w:val="20"/>
      <w:szCs w:val="20"/>
    </w:rPr>
    <w:tblPr>
      <w:tblStyleRowBandSize w:val="1"/>
      <w:tblStyleColBandSize w:val="1"/>
    </w:tblPr>
    <w:tcPr>
      <w:shd w:val="clear" w:color="auto" w:fill="FFFFFF"/>
      <w:vAlign w:val="center"/>
    </w:tcPr>
    <w:tblStylePr w:type="firstRow">
      <w:pPr>
        <w:jc w:val="left"/>
      </w:pPr>
      <w:rPr>
        <w:rFonts w:ascii="Arial" w:eastAsia="Arial" w:hAnsi="Arial" w:cs="Arial"/>
        <w:b/>
        <w:smallCaps w:val="0"/>
        <w:strike w:val="0"/>
        <w:color w:val="DC291E"/>
        <w:sz w:val="22"/>
        <w:szCs w:val="22"/>
        <w:vertAlign w:val="baseline"/>
      </w:rPr>
    </w:tblStylePr>
  </w:style>
  <w:style w:type="table" w:customStyle="1" w:styleId="a0">
    <w:basedOn w:val="TableNormal"/>
    <w:pPr>
      <w:spacing w:before="100" w:after="0" w:line="240" w:lineRule="auto"/>
    </w:pPr>
    <w:rPr>
      <w:color w:val="000000"/>
      <w:sz w:val="20"/>
      <w:szCs w:val="20"/>
    </w:rPr>
    <w:tblPr>
      <w:tblStyleRowBandSize w:val="1"/>
      <w:tblStyleColBandSize w:val="1"/>
    </w:tblPr>
    <w:tcPr>
      <w:shd w:val="clear" w:color="auto" w:fill="FFFFFF"/>
      <w:vAlign w:val="center"/>
    </w:tcPr>
    <w:tblStylePr w:type="firstRow">
      <w:pPr>
        <w:jc w:val="left"/>
      </w:pPr>
      <w:rPr>
        <w:rFonts w:ascii="Arial" w:eastAsia="Arial" w:hAnsi="Arial" w:cs="Arial"/>
        <w:b/>
        <w:smallCaps w:val="0"/>
        <w:strike w:val="0"/>
        <w:color w:val="DC291E"/>
        <w:sz w:val="22"/>
        <w:szCs w:val="22"/>
        <w:vertAlign w:val="baseline"/>
      </w:rPr>
    </w:tblStylePr>
  </w:style>
  <w:style w:type="table" w:customStyle="1" w:styleId="a1">
    <w:basedOn w:val="TableNormal"/>
    <w:pPr>
      <w:spacing w:before="100" w:after="0" w:line="240" w:lineRule="auto"/>
    </w:pPr>
    <w:rPr>
      <w:color w:val="000000"/>
      <w:sz w:val="20"/>
      <w:szCs w:val="20"/>
    </w:rPr>
    <w:tblPr>
      <w:tblStyleRowBandSize w:val="1"/>
      <w:tblStyleColBandSize w:val="1"/>
    </w:tblPr>
    <w:tcPr>
      <w:shd w:val="clear" w:color="auto" w:fill="FFFFFF"/>
      <w:vAlign w:val="center"/>
    </w:tcPr>
    <w:tblStylePr w:type="firstRow">
      <w:pPr>
        <w:jc w:val="left"/>
      </w:pPr>
      <w:rPr>
        <w:rFonts w:ascii="Arial" w:eastAsia="Arial" w:hAnsi="Arial" w:cs="Arial"/>
        <w:b/>
        <w:smallCaps w:val="0"/>
        <w:strike w:val="0"/>
        <w:color w:val="DC291E"/>
        <w:sz w:val="22"/>
        <w:szCs w:val="22"/>
        <w:vertAlign w:val="baseline"/>
      </w:rPr>
    </w:tblStylePr>
  </w:style>
  <w:style w:type="paragraph" w:styleId="Header">
    <w:name w:val="header"/>
    <w:basedOn w:val="Normal"/>
    <w:link w:val="HeaderChar"/>
    <w:uiPriority w:val="99"/>
    <w:unhideWhenUsed/>
    <w:rsid w:val="00327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133"/>
  </w:style>
  <w:style w:type="paragraph" w:styleId="Footer">
    <w:name w:val="footer"/>
    <w:basedOn w:val="Normal"/>
    <w:link w:val="FooterChar"/>
    <w:uiPriority w:val="99"/>
    <w:unhideWhenUsed/>
    <w:rsid w:val="00327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2934</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Brooks</cp:lastModifiedBy>
  <cp:revision>1</cp:revision>
  <dcterms:created xsi:type="dcterms:W3CDTF">2022-06-23T00:12:00Z</dcterms:created>
  <dcterms:modified xsi:type="dcterms:W3CDTF">2022-06-23T00:12:00Z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4,5,6</vt:lpwstr>
  </property>
  <property fmtid="{D5CDD505-2E9C-101B-9397-08002B2CF9AE}" pid="3" name="ClassificationContentMarkingHeaderFontProps">
    <vt:lpwstr>#eedc00,12,Calibri</vt:lpwstr>
  </property>
  <property fmtid="{D5CDD505-2E9C-101B-9397-08002B2CF9AE}" pid="4" name="ClassificationContentMarkingHeaderText">
    <vt:lpwstr>RMIT Classification: Trusted</vt:lpwstr>
  </property>
  <property fmtid="{D5CDD505-2E9C-101B-9397-08002B2CF9AE}" pid="5" name="MSIP_Label_8c3d088b-6243-4963-a2e2-8b321ab7f8fc_Enabled">
    <vt:lpwstr>true</vt:lpwstr>
  </property>
  <property fmtid="{D5CDD505-2E9C-101B-9397-08002B2CF9AE}" pid="6" name="MSIP_Label_8c3d088b-6243-4963-a2e2-8b321ab7f8fc_SetDate">
    <vt:lpwstr>2022-06-23T00:12:42Z</vt:lpwstr>
  </property>
  <property fmtid="{D5CDD505-2E9C-101B-9397-08002B2CF9AE}" pid="7" name="MSIP_Label_8c3d088b-6243-4963-a2e2-8b321ab7f8fc_Method">
    <vt:lpwstr>Standard</vt:lpwstr>
  </property>
  <property fmtid="{D5CDD505-2E9C-101B-9397-08002B2CF9AE}" pid="8" name="MSIP_Label_8c3d088b-6243-4963-a2e2-8b321ab7f8fc_Name">
    <vt:lpwstr>Trusted</vt:lpwstr>
  </property>
  <property fmtid="{D5CDD505-2E9C-101B-9397-08002B2CF9AE}" pid="9" name="MSIP_Label_8c3d088b-6243-4963-a2e2-8b321ab7f8fc_SiteId">
    <vt:lpwstr>d1323671-cdbe-4417-b4d4-bdb24b51316b</vt:lpwstr>
  </property>
  <property fmtid="{D5CDD505-2E9C-101B-9397-08002B2CF9AE}" pid="10" name="MSIP_Label_8c3d088b-6243-4963-a2e2-8b321ab7f8fc_ActionId">
    <vt:lpwstr>a81e5817-2dab-4b2f-a1be-d049822cb361</vt:lpwstr>
  </property>
  <property fmtid="{D5CDD505-2E9C-101B-9397-08002B2CF9AE}" pid="11" name="MSIP_Label_8c3d088b-6243-4963-a2e2-8b321ab7f8fc_ContentBits">
    <vt:lpwstr>1</vt:lpwstr>
  </property>
</Properties>
</file>