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33B" w:rsidRPr="00AA6805" w:rsidRDefault="00484E4C" w:rsidP="00BC5E55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AA6805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FB8E8B6" wp14:editId="03C47440">
            <wp:simplePos x="0" y="0"/>
            <wp:positionH relativeFrom="column">
              <wp:posOffset>-247650</wp:posOffset>
            </wp:positionH>
            <wp:positionV relativeFrom="paragraph">
              <wp:posOffset>-285750</wp:posOffset>
            </wp:positionV>
            <wp:extent cx="1362075" cy="485140"/>
            <wp:effectExtent l="0" t="0" r="9525" b="0"/>
            <wp:wrapNone/>
            <wp:docPr id="4" name="Picture 1" descr="Description: RMIT logo 35mm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MIT logo 35mm 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22" w:rsidRPr="00AA6805" w:rsidRDefault="006F0B5B" w:rsidP="00BC5E55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AA6805">
        <w:rPr>
          <w:rFonts w:ascii="Arial" w:hAnsi="Arial" w:cs="Arial"/>
          <w:b/>
          <w:sz w:val="24"/>
          <w:szCs w:val="24"/>
          <w:lang w:val="en-AU"/>
        </w:rPr>
        <w:t>Discontinuation</w:t>
      </w:r>
      <w:r w:rsidR="00FF101B" w:rsidRPr="00AA6805">
        <w:rPr>
          <w:rFonts w:ascii="Arial" w:hAnsi="Arial" w:cs="Arial"/>
          <w:b/>
          <w:sz w:val="24"/>
          <w:szCs w:val="24"/>
          <w:lang w:val="en-AU"/>
        </w:rPr>
        <w:t xml:space="preserve"> of </w:t>
      </w:r>
      <w:r w:rsidR="007510D2" w:rsidRPr="00AA6805">
        <w:rPr>
          <w:rFonts w:ascii="Arial" w:hAnsi="Arial" w:cs="Arial"/>
          <w:b/>
          <w:sz w:val="24"/>
          <w:szCs w:val="24"/>
          <w:lang w:val="en-AU"/>
        </w:rPr>
        <w:t xml:space="preserve">vocational </w:t>
      </w:r>
      <w:r w:rsidR="00824B03" w:rsidRPr="00AA6805">
        <w:rPr>
          <w:rFonts w:ascii="Arial" w:hAnsi="Arial" w:cs="Arial"/>
          <w:b/>
          <w:sz w:val="24"/>
          <w:szCs w:val="24"/>
          <w:lang w:val="en-AU"/>
        </w:rPr>
        <w:t>education</w:t>
      </w:r>
      <w:r w:rsidR="004E22A4" w:rsidRPr="00AA6805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FF101B" w:rsidRPr="00AA6805">
        <w:rPr>
          <w:rFonts w:ascii="Arial" w:hAnsi="Arial" w:cs="Arial"/>
          <w:b/>
          <w:sz w:val="24"/>
          <w:szCs w:val="24"/>
          <w:lang w:val="en-AU"/>
        </w:rPr>
        <w:t>program (or plan)</w:t>
      </w:r>
      <w:r w:rsidR="00E17453" w:rsidRPr="00AA6805">
        <w:rPr>
          <w:rFonts w:ascii="Arial" w:hAnsi="Arial" w:cs="Arial"/>
          <w:b/>
          <w:sz w:val="24"/>
          <w:szCs w:val="24"/>
          <w:lang w:val="en-AU"/>
        </w:rPr>
        <w:t xml:space="preserve"> </w:t>
      </w:r>
    </w:p>
    <w:p w:rsidR="00BC5E55" w:rsidRPr="00AA6805" w:rsidRDefault="00BC5E55" w:rsidP="00BC5E55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  <w:lang w:val="en-AU"/>
        </w:rPr>
      </w:pPr>
    </w:p>
    <w:p w:rsidR="00433300" w:rsidRPr="00B4379C" w:rsidRDefault="00433300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AA6805">
        <w:rPr>
          <w:rFonts w:ascii="Arial" w:hAnsi="Arial" w:cs="Arial"/>
          <w:sz w:val="18"/>
          <w:szCs w:val="18"/>
          <w:lang w:val="en-AU"/>
        </w:rPr>
        <w:t>Before completing this form, please read the Discontinuation and transition</w:t>
      </w:r>
      <w:r w:rsidR="008F1590">
        <w:rPr>
          <w:rFonts w:ascii="Arial" w:hAnsi="Arial" w:cs="Arial"/>
          <w:sz w:val="18"/>
          <w:szCs w:val="18"/>
          <w:lang w:val="en-AU"/>
        </w:rPr>
        <w:t xml:space="preserve"> </w:t>
      </w:r>
      <w:r w:rsidRPr="00AA6805">
        <w:rPr>
          <w:rFonts w:ascii="Arial" w:hAnsi="Arial" w:cs="Arial"/>
          <w:sz w:val="18"/>
          <w:szCs w:val="18"/>
          <w:lang w:val="en-AU"/>
        </w:rPr>
        <w:t xml:space="preserve">– </w:t>
      </w:r>
      <w:r w:rsidR="008F1590">
        <w:rPr>
          <w:rFonts w:ascii="Arial" w:hAnsi="Arial" w:cs="Arial"/>
          <w:sz w:val="18"/>
          <w:szCs w:val="18"/>
          <w:lang w:val="en-AU"/>
        </w:rPr>
        <w:t>V</w:t>
      </w:r>
      <w:r w:rsidR="007510D2" w:rsidRPr="00AA6805">
        <w:rPr>
          <w:rFonts w:ascii="Arial" w:hAnsi="Arial" w:cs="Arial"/>
          <w:sz w:val="18"/>
          <w:szCs w:val="18"/>
          <w:lang w:val="en-AU"/>
        </w:rPr>
        <w:t xml:space="preserve">ocational </w:t>
      </w:r>
      <w:r w:rsidR="008F1590">
        <w:rPr>
          <w:rFonts w:ascii="Arial" w:hAnsi="Arial" w:cs="Arial"/>
          <w:sz w:val="18"/>
          <w:szCs w:val="18"/>
          <w:lang w:val="en-AU"/>
        </w:rPr>
        <w:t>E</w:t>
      </w:r>
      <w:r w:rsidRPr="00AA6805">
        <w:rPr>
          <w:rFonts w:ascii="Arial" w:hAnsi="Arial" w:cs="Arial"/>
          <w:sz w:val="18"/>
          <w:szCs w:val="18"/>
          <w:lang w:val="en-AU"/>
        </w:rPr>
        <w:t>ducation</w:t>
      </w:r>
      <w:r w:rsidR="008F1590">
        <w:rPr>
          <w:rFonts w:ascii="Arial" w:hAnsi="Arial" w:cs="Arial"/>
          <w:sz w:val="18"/>
          <w:szCs w:val="18"/>
          <w:lang w:val="en-AU"/>
        </w:rPr>
        <w:t xml:space="preserve"> instruction</w:t>
      </w:r>
      <w:r w:rsidRPr="00AA6805">
        <w:rPr>
          <w:rFonts w:ascii="Arial" w:hAnsi="Arial" w:cs="Arial"/>
          <w:sz w:val="18"/>
          <w:szCs w:val="18"/>
          <w:lang w:val="en-AU"/>
        </w:rPr>
        <w:t xml:space="preserve"> on the </w:t>
      </w:r>
      <w:hyperlink r:id="rId9" w:history="1">
        <w:r w:rsidRPr="00B4379C">
          <w:rPr>
            <w:rStyle w:val="Hyperlink"/>
            <w:rFonts w:ascii="Arial" w:hAnsi="Arial" w:cs="Arial"/>
            <w:sz w:val="18"/>
            <w:szCs w:val="18"/>
            <w:lang w:val="en-AU"/>
          </w:rPr>
          <w:t>Program and Course Life-cycle Instructions and Forms web page</w:t>
        </w:r>
      </w:hyperlink>
      <w:r w:rsidRPr="00B4379C">
        <w:rPr>
          <w:rFonts w:ascii="Arial" w:hAnsi="Arial" w:cs="Arial"/>
          <w:sz w:val="18"/>
          <w:szCs w:val="18"/>
          <w:lang w:val="en-AU"/>
        </w:rPr>
        <w:t xml:space="preserve">. </w:t>
      </w:r>
    </w:p>
    <w:p w:rsidR="00BC5E55" w:rsidRPr="00B4379C" w:rsidRDefault="00BC5E55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</w:p>
    <w:p w:rsidR="00021279" w:rsidRPr="00B4379C" w:rsidRDefault="00FF101B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B4379C">
        <w:rPr>
          <w:rFonts w:ascii="Arial" w:hAnsi="Arial" w:cs="Arial"/>
          <w:sz w:val="18"/>
          <w:szCs w:val="18"/>
          <w:lang w:val="en-AU"/>
        </w:rPr>
        <w:t xml:space="preserve">This </w:t>
      </w:r>
      <w:r w:rsidR="00824B03" w:rsidRPr="00B4379C">
        <w:rPr>
          <w:rFonts w:ascii="Arial" w:hAnsi="Arial" w:cs="Arial"/>
          <w:sz w:val="18"/>
          <w:szCs w:val="18"/>
          <w:lang w:val="en-AU"/>
        </w:rPr>
        <w:t>form</w:t>
      </w:r>
      <w:r w:rsidRPr="00B4379C">
        <w:rPr>
          <w:rFonts w:ascii="Arial" w:hAnsi="Arial" w:cs="Arial"/>
          <w:sz w:val="18"/>
          <w:szCs w:val="18"/>
          <w:lang w:val="en-AU"/>
        </w:rPr>
        <w:t xml:space="preserve"> is for</w:t>
      </w:r>
      <w:r w:rsidR="00021279" w:rsidRPr="00B4379C">
        <w:rPr>
          <w:rFonts w:ascii="Arial" w:hAnsi="Arial" w:cs="Arial"/>
          <w:sz w:val="18"/>
          <w:szCs w:val="18"/>
          <w:lang w:val="en-AU"/>
        </w:rPr>
        <w:t>:</w:t>
      </w:r>
    </w:p>
    <w:p w:rsidR="003F5022" w:rsidRPr="00B4379C" w:rsidRDefault="00FF101B" w:rsidP="005D5BD3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  <w:lang w:val="en-AU"/>
        </w:rPr>
      </w:pPr>
      <w:r w:rsidRPr="00B4379C">
        <w:rPr>
          <w:rFonts w:ascii="Arial" w:hAnsi="Arial" w:cs="Arial"/>
          <w:sz w:val="18"/>
          <w:szCs w:val="18"/>
          <w:lang w:val="en-AU"/>
        </w:rPr>
        <w:t xml:space="preserve">notifying </w:t>
      </w:r>
      <w:r w:rsidR="00DD4279" w:rsidRPr="00B4379C">
        <w:rPr>
          <w:rFonts w:ascii="Arial" w:hAnsi="Arial" w:cs="Arial"/>
          <w:sz w:val="18"/>
          <w:szCs w:val="18"/>
          <w:lang w:val="en-AU"/>
        </w:rPr>
        <w:t>C</w:t>
      </w:r>
      <w:r w:rsidR="002B3F03" w:rsidRPr="00B4379C">
        <w:rPr>
          <w:rFonts w:ascii="Arial" w:hAnsi="Arial" w:cs="Arial"/>
          <w:sz w:val="18"/>
          <w:szCs w:val="18"/>
          <w:lang w:val="en-AU"/>
        </w:rPr>
        <w:t>ourse and Program Administration</w:t>
      </w:r>
      <w:r w:rsidR="00DD4279" w:rsidRPr="00B4379C">
        <w:rPr>
          <w:rFonts w:ascii="Arial" w:hAnsi="Arial" w:cs="Arial"/>
          <w:sz w:val="18"/>
          <w:szCs w:val="18"/>
          <w:lang w:val="en-AU"/>
        </w:rPr>
        <w:t xml:space="preserve"> in the Academic Registrar</w:t>
      </w:r>
      <w:r w:rsidR="006F0B5B" w:rsidRPr="00B4379C">
        <w:rPr>
          <w:rFonts w:ascii="Arial" w:hAnsi="Arial" w:cs="Arial"/>
          <w:sz w:val="18"/>
          <w:szCs w:val="18"/>
          <w:lang w:val="en-AU"/>
        </w:rPr>
        <w:t>’</w:t>
      </w:r>
      <w:r w:rsidR="00DD4279" w:rsidRPr="00B4379C">
        <w:rPr>
          <w:rFonts w:ascii="Arial" w:hAnsi="Arial" w:cs="Arial"/>
          <w:sz w:val="18"/>
          <w:szCs w:val="18"/>
          <w:lang w:val="en-AU"/>
        </w:rPr>
        <w:t xml:space="preserve">s Group and International </w:t>
      </w:r>
      <w:r w:rsidR="00BC5E55" w:rsidRPr="00B4379C">
        <w:rPr>
          <w:rFonts w:ascii="Arial" w:hAnsi="Arial" w:cs="Arial"/>
          <w:sz w:val="18"/>
          <w:szCs w:val="18"/>
          <w:lang w:val="en-AU"/>
        </w:rPr>
        <w:t>Admissions</w:t>
      </w:r>
      <w:r w:rsidR="00DD4279" w:rsidRPr="00B4379C">
        <w:rPr>
          <w:rFonts w:ascii="Arial" w:hAnsi="Arial" w:cs="Arial"/>
          <w:sz w:val="18"/>
          <w:szCs w:val="18"/>
          <w:lang w:val="en-AU"/>
        </w:rPr>
        <w:t xml:space="preserve"> </w:t>
      </w:r>
      <w:r w:rsidRPr="00B4379C">
        <w:rPr>
          <w:rFonts w:ascii="Arial" w:hAnsi="Arial" w:cs="Arial"/>
          <w:sz w:val="18"/>
          <w:szCs w:val="18"/>
          <w:lang w:val="en-AU"/>
        </w:rPr>
        <w:t xml:space="preserve">of a program </w:t>
      </w:r>
      <w:r w:rsidR="00824B03" w:rsidRPr="00B4379C">
        <w:rPr>
          <w:rFonts w:ascii="Arial" w:hAnsi="Arial" w:cs="Arial"/>
          <w:sz w:val="18"/>
          <w:szCs w:val="18"/>
          <w:lang w:val="en-AU"/>
        </w:rPr>
        <w:t>that</w:t>
      </w:r>
      <w:r w:rsidRPr="00B4379C">
        <w:rPr>
          <w:rFonts w:ascii="Arial" w:hAnsi="Arial" w:cs="Arial"/>
          <w:sz w:val="18"/>
          <w:szCs w:val="18"/>
          <w:lang w:val="en-AU"/>
        </w:rPr>
        <w:t xml:space="preserve"> is</w:t>
      </w:r>
      <w:r w:rsidR="00DD4279" w:rsidRPr="00B4379C">
        <w:rPr>
          <w:rFonts w:ascii="Arial" w:hAnsi="Arial" w:cs="Arial"/>
          <w:sz w:val="18"/>
          <w:szCs w:val="18"/>
          <w:lang w:val="en-AU"/>
        </w:rPr>
        <w:t xml:space="preserve"> to be discontinued</w:t>
      </w:r>
      <w:r w:rsidR="006F0B5B" w:rsidRPr="00B4379C">
        <w:rPr>
          <w:rFonts w:ascii="Arial" w:hAnsi="Arial" w:cs="Arial"/>
          <w:sz w:val="18"/>
          <w:szCs w:val="18"/>
          <w:lang w:val="en-AU"/>
        </w:rPr>
        <w:t xml:space="preserve"> and inactivated</w:t>
      </w:r>
      <w:r w:rsidR="001011FA" w:rsidRPr="00B4379C">
        <w:rPr>
          <w:rFonts w:ascii="Arial" w:hAnsi="Arial" w:cs="Arial"/>
          <w:sz w:val="18"/>
          <w:szCs w:val="18"/>
          <w:lang w:val="en-AU"/>
        </w:rPr>
        <w:t xml:space="preserve"> </w:t>
      </w:r>
    </w:p>
    <w:p w:rsidR="00021279" w:rsidRPr="00B4379C" w:rsidRDefault="00021279" w:rsidP="005D5BD3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  <w:lang w:val="en-AU"/>
        </w:rPr>
      </w:pPr>
      <w:r w:rsidRPr="00B4379C">
        <w:rPr>
          <w:rFonts w:ascii="Arial" w:hAnsi="Arial" w:cs="Arial"/>
          <w:sz w:val="18"/>
          <w:szCs w:val="18"/>
          <w:lang w:val="en-AU"/>
        </w:rPr>
        <w:t xml:space="preserve">identifying whether the program </w:t>
      </w:r>
      <w:r w:rsidR="001011FA" w:rsidRPr="00B4379C">
        <w:rPr>
          <w:rFonts w:ascii="Arial" w:hAnsi="Arial" w:cs="Arial"/>
          <w:sz w:val="18"/>
          <w:szCs w:val="18"/>
          <w:lang w:val="en-AU"/>
        </w:rPr>
        <w:t xml:space="preserve">has active students </w:t>
      </w:r>
      <w:r w:rsidRPr="00B4379C">
        <w:rPr>
          <w:rFonts w:ascii="Arial" w:hAnsi="Arial" w:cs="Arial"/>
          <w:sz w:val="18"/>
          <w:szCs w:val="18"/>
          <w:lang w:val="en-AU"/>
        </w:rPr>
        <w:t xml:space="preserve">and, if so, preparing </w:t>
      </w:r>
      <w:r w:rsidR="001011FA" w:rsidRPr="00B4379C">
        <w:rPr>
          <w:rFonts w:ascii="Arial" w:hAnsi="Arial" w:cs="Arial"/>
          <w:sz w:val="18"/>
          <w:szCs w:val="18"/>
          <w:lang w:val="en-AU"/>
        </w:rPr>
        <w:t>a</w:t>
      </w:r>
      <w:r w:rsidRPr="00B4379C">
        <w:rPr>
          <w:rFonts w:ascii="Arial" w:hAnsi="Arial" w:cs="Arial"/>
          <w:sz w:val="18"/>
          <w:szCs w:val="18"/>
          <w:lang w:val="en-AU"/>
        </w:rPr>
        <w:t xml:space="preserve"> trans</w:t>
      </w:r>
      <w:r w:rsidR="001011FA" w:rsidRPr="00B4379C">
        <w:rPr>
          <w:rFonts w:ascii="Arial" w:hAnsi="Arial" w:cs="Arial"/>
          <w:sz w:val="18"/>
          <w:szCs w:val="18"/>
          <w:lang w:val="en-AU"/>
        </w:rPr>
        <w:t>ition plan for these students</w:t>
      </w:r>
    </w:p>
    <w:p w:rsidR="003F5022" w:rsidRPr="00B4379C" w:rsidRDefault="00021279" w:rsidP="00166C98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  <w:lang w:val="en-AU"/>
        </w:rPr>
      </w:pPr>
      <w:r w:rsidRPr="00B4379C">
        <w:rPr>
          <w:rFonts w:ascii="Arial" w:hAnsi="Arial" w:cs="Arial"/>
          <w:sz w:val="18"/>
          <w:szCs w:val="18"/>
          <w:lang w:val="en-AU"/>
        </w:rPr>
        <w:t xml:space="preserve">submitting the transition plan to be endorsed by College </w:t>
      </w:r>
    </w:p>
    <w:p w:rsidR="00BC5E55" w:rsidRPr="00B4379C" w:rsidRDefault="00BC5E55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</w:p>
    <w:p w:rsidR="00BC5E55" w:rsidRPr="00B4379C" w:rsidRDefault="00BC5E55" w:rsidP="00BC5E55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  <w:r w:rsidRPr="00B4379C">
        <w:rPr>
          <w:rFonts w:ascii="Arial" w:hAnsi="Arial" w:cs="Arial"/>
          <w:b/>
          <w:sz w:val="18"/>
          <w:szCs w:val="18"/>
          <w:lang w:val="en-AU"/>
        </w:rPr>
        <w:t>Submission of form:</w:t>
      </w:r>
    </w:p>
    <w:p w:rsidR="0094102B" w:rsidRPr="00B4379C" w:rsidRDefault="00BC5E55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B4379C">
        <w:rPr>
          <w:rFonts w:ascii="Arial" w:hAnsi="Arial" w:cs="Arial"/>
          <w:sz w:val="18"/>
          <w:szCs w:val="18"/>
          <w:lang w:val="en-AU"/>
        </w:rPr>
        <w:t xml:space="preserve">Send the approved discontinuation form </w:t>
      </w:r>
      <w:r w:rsidR="0071312A" w:rsidRPr="00B4379C">
        <w:rPr>
          <w:rFonts w:ascii="Arial" w:hAnsi="Arial" w:cs="Arial"/>
          <w:sz w:val="18"/>
          <w:szCs w:val="18"/>
          <w:lang w:val="en-AU"/>
        </w:rPr>
        <w:t>(</w:t>
      </w:r>
      <w:r w:rsidR="0094102B" w:rsidRPr="00B4379C">
        <w:rPr>
          <w:rFonts w:ascii="Arial" w:hAnsi="Arial" w:cs="Arial"/>
          <w:sz w:val="18"/>
          <w:szCs w:val="18"/>
          <w:lang w:val="en-AU"/>
        </w:rPr>
        <w:t xml:space="preserve">and supporting documents if applicable) </w:t>
      </w:r>
      <w:r w:rsidRPr="00B4379C">
        <w:rPr>
          <w:rFonts w:ascii="Arial" w:hAnsi="Arial" w:cs="Arial"/>
          <w:sz w:val="18"/>
          <w:szCs w:val="18"/>
          <w:lang w:val="en-AU"/>
        </w:rPr>
        <w:t xml:space="preserve">to:  </w:t>
      </w:r>
    </w:p>
    <w:p w:rsidR="00BC5E55" w:rsidRPr="00B4379C" w:rsidRDefault="00BC5E55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B4379C">
        <w:rPr>
          <w:rFonts w:ascii="Arial" w:hAnsi="Arial" w:cs="Arial"/>
          <w:sz w:val="18"/>
          <w:szCs w:val="18"/>
          <w:lang w:val="en-AU"/>
        </w:rPr>
        <w:t>College Academic Development or Academic Services Group.</w:t>
      </w:r>
    </w:p>
    <w:p w:rsidR="00BC5E55" w:rsidRPr="00B4379C" w:rsidRDefault="00BC5E55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</w:p>
    <w:p w:rsidR="006F1CFE" w:rsidRPr="00B4379C" w:rsidRDefault="006F1CFE" w:rsidP="00BC5E55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  <w:r w:rsidRPr="00B4379C">
        <w:rPr>
          <w:rFonts w:ascii="Arial" w:hAnsi="Arial" w:cs="Arial"/>
          <w:b/>
          <w:sz w:val="18"/>
          <w:szCs w:val="18"/>
          <w:lang w:val="en-AU"/>
        </w:rPr>
        <w:t xml:space="preserve">NOTE: This form is for discontinuation and inactivation of programs and plans only.  To close a program for one intake for profile reasons, contact your College Admissions Manager. </w:t>
      </w:r>
    </w:p>
    <w:p w:rsidR="004C6696" w:rsidRPr="00B4379C" w:rsidRDefault="004C6696" w:rsidP="00BC5E55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</w:p>
    <w:tbl>
      <w:tblPr>
        <w:tblW w:w="1012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52"/>
        <w:gridCol w:w="1129"/>
        <w:gridCol w:w="2966"/>
        <w:gridCol w:w="4040"/>
      </w:tblGrid>
      <w:tr w:rsidR="001C5EC5" w:rsidRPr="00B4379C" w:rsidTr="00C02B23">
        <w:trPr>
          <w:cantSplit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5EC5" w:rsidRPr="00B4379C" w:rsidRDefault="001C5EC5" w:rsidP="00C02B2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Contact details</w:t>
            </w:r>
            <w:r w:rsidR="00A60BC6" w:rsidRPr="00B437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60BC6" w:rsidRPr="00B4379C" w:rsidTr="00C02B23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0BC6" w:rsidRPr="00B4379C" w:rsidRDefault="006F1CFE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Discontinuation coordinator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C6" w:rsidRPr="00B4379C" w:rsidRDefault="00A60BC6" w:rsidP="00C02B23">
            <w:pPr>
              <w:spacing w:before="120" w:after="12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Person </w:t>
            </w:r>
            <w:r w:rsidR="00F7741B" w:rsidRPr="00B4379C">
              <w:rPr>
                <w:rFonts w:ascii="Arial" w:hAnsi="Arial" w:cs="Arial"/>
                <w:i/>
                <w:color w:val="000000"/>
                <w:sz w:val="18"/>
                <w:szCs w:val="18"/>
              </w:rPr>
              <w:t>nominated by the School or College to manage the discontinuation</w:t>
            </w:r>
          </w:p>
        </w:tc>
      </w:tr>
      <w:tr w:rsidR="00FF101B" w:rsidRPr="00B4379C" w:rsidTr="00C02B23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101B" w:rsidRPr="00B4379C" w:rsidRDefault="00FF101B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1B" w:rsidRPr="00B4379C" w:rsidRDefault="00FF101B" w:rsidP="00C02B23">
            <w:pPr>
              <w:spacing w:before="120" w:after="12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60BC6" w:rsidRPr="00B4379C" w:rsidTr="00C02B23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0BC6" w:rsidRPr="00B4379C" w:rsidRDefault="00A60BC6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College</w:t>
            </w:r>
            <w:r w:rsidR="001E11C3" w:rsidRPr="00B4379C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C6" w:rsidRPr="00B4379C" w:rsidRDefault="00A60BC6" w:rsidP="00C02B23">
            <w:pPr>
              <w:spacing w:before="120" w:after="12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60BC6" w:rsidRPr="00B4379C" w:rsidTr="00C02B23">
        <w:trPr>
          <w:cantSplit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0BC6" w:rsidRPr="00B4379C" w:rsidRDefault="00A60BC6" w:rsidP="00632FB2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Details of program to be discontinued</w:t>
            </w:r>
          </w:p>
        </w:tc>
      </w:tr>
      <w:tr w:rsidR="00BB33B5" w:rsidRPr="00B4379C" w:rsidTr="00C02B23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CC" w:rsidRPr="00B4379C" w:rsidRDefault="006F1CFE" w:rsidP="00B4379C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D</w:t>
            </w:r>
            <w:r w:rsidR="00E028CC" w:rsidRPr="00B4379C">
              <w:rPr>
                <w:b/>
                <w:color w:val="000000"/>
                <w:sz w:val="18"/>
                <w:szCs w:val="18"/>
              </w:rPr>
              <w:t>iscontinuation</w:t>
            </w:r>
            <w:r w:rsidRPr="00B4379C">
              <w:rPr>
                <w:b/>
                <w:color w:val="000000"/>
                <w:sz w:val="18"/>
                <w:szCs w:val="18"/>
              </w:rPr>
              <w:t xml:space="preserve"> type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E" w:rsidRPr="00B4379C" w:rsidRDefault="006F1CFE" w:rsidP="00C02B23">
            <w:pPr>
              <w:spacing w:before="120" w:after="12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Tick one only:</w:t>
            </w:r>
          </w:p>
          <w:p w:rsidR="009E0682" w:rsidRPr="00B4379C" w:rsidRDefault="00A1474D" w:rsidP="00C02B23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75426" w:rsidRPr="00B4379C">
              <w:rPr>
                <w:rFonts w:ascii="Arial" w:hAnsi="Arial" w:cs="Arial"/>
                <w:color w:val="000000"/>
                <w:sz w:val="18"/>
                <w:szCs w:val="18"/>
              </w:rPr>
              <w:t xml:space="preserve">Discontinue </w:t>
            </w:r>
            <w:r w:rsidR="00A262AB" w:rsidRPr="00B4379C">
              <w:rPr>
                <w:rFonts w:ascii="Arial" w:hAnsi="Arial" w:cs="Arial"/>
                <w:color w:val="000000"/>
                <w:sz w:val="18"/>
                <w:szCs w:val="18"/>
              </w:rPr>
              <w:t xml:space="preserve">whole </w:t>
            </w:r>
            <w:r w:rsidR="00575426" w:rsidRPr="00B4379C"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  <w:r w:rsidR="00A262AB" w:rsidRPr="00B4379C">
              <w:rPr>
                <w:rFonts w:ascii="Arial" w:hAnsi="Arial" w:cs="Arial"/>
                <w:color w:val="000000"/>
                <w:sz w:val="18"/>
                <w:szCs w:val="18"/>
              </w:rPr>
              <w:t xml:space="preserve"> *with / without replacement</w:t>
            </w:r>
            <w:r w:rsidR="00575426" w:rsidRPr="00B4379C">
              <w:rPr>
                <w:rFonts w:ascii="Arial" w:hAnsi="Arial" w:cs="Arial"/>
                <w:color w:val="000000"/>
                <w:sz w:val="18"/>
                <w:szCs w:val="18"/>
              </w:rPr>
              <w:t>, and remove from RMIT scope of registration</w:t>
            </w:r>
            <w:r w:rsidR="009E0682" w:rsidRPr="00B4379C">
              <w:rPr>
                <w:rFonts w:ascii="Arial" w:hAnsi="Arial" w:cs="Arial"/>
                <w:color w:val="000000"/>
                <w:sz w:val="18"/>
                <w:szCs w:val="18"/>
              </w:rPr>
              <w:t xml:space="preserve"> (qualification is still current on training.gov</w:t>
            </w:r>
            <w:r w:rsidR="000D04FC" w:rsidRPr="00B4379C">
              <w:rPr>
                <w:rFonts w:ascii="Arial" w:hAnsi="Arial" w:cs="Arial"/>
                <w:color w:val="000000"/>
                <w:sz w:val="18"/>
                <w:szCs w:val="18"/>
              </w:rPr>
              <w:t>.au</w:t>
            </w:r>
            <w:r w:rsidR="009E0682" w:rsidRPr="00B4379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37755B" w:rsidRPr="00B4379C" w:rsidRDefault="0037755B" w:rsidP="0037755B">
            <w:pPr>
              <w:spacing w:before="1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 xml:space="preserve">  Discontinue plan/</w:t>
            </w:r>
            <w:r w:rsidR="00A262AB" w:rsidRPr="00B4379C">
              <w:rPr>
                <w:rFonts w:ascii="Arial" w:hAnsi="Arial" w:cs="Arial"/>
                <w:color w:val="000000"/>
                <w:sz w:val="18"/>
                <w:szCs w:val="18"/>
              </w:rPr>
              <w:t>=(</w:t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A262AB" w:rsidRPr="00B4379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 xml:space="preserve"> only </w:t>
            </w:r>
            <w:r w:rsidR="00A262AB" w:rsidRPr="00B4379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F1CFE" w:rsidRPr="00B4379C">
              <w:rPr>
                <w:rFonts w:ascii="Arial" w:hAnsi="Arial" w:cs="Arial"/>
                <w:color w:val="000000"/>
                <w:sz w:val="18"/>
                <w:szCs w:val="18"/>
              </w:rPr>
              <w:t>with / without replacement</w:t>
            </w:r>
          </w:p>
          <w:p w:rsidR="007762D6" w:rsidRPr="00B4379C" w:rsidRDefault="00A1474D" w:rsidP="00C02B23">
            <w:pPr>
              <w:spacing w:before="1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575426" w:rsidRPr="00B4379C">
              <w:rPr>
                <w:rFonts w:ascii="Arial" w:hAnsi="Arial" w:cs="Arial"/>
                <w:color w:val="000000"/>
                <w:sz w:val="18"/>
                <w:szCs w:val="18"/>
              </w:rPr>
              <w:t>Remove qualification that has been automatically added to RMIT scope of registration by ASQA</w:t>
            </w:r>
            <w:r w:rsidR="003F312D" w:rsidRPr="00B4379C">
              <w:rPr>
                <w:rFonts w:ascii="Arial" w:hAnsi="Arial" w:cs="Arial"/>
                <w:color w:val="000000"/>
                <w:sz w:val="18"/>
                <w:szCs w:val="18"/>
              </w:rPr>
              <w:t xml:space="preserve"> (in the case of ‘equivalent’ qualifications</w:t>
            </w:r>
            <w:r w:rsidR="00173F98" w:rsidRPr="00B4379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A262AB" w:rsidRPr="00B4379C" w:rsidRDefault="00A262AB" w:rsidP="00C02B23">
            <w:pPr>
              <w:spacing w:before="160" w:after="12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Pr="00B4379C">
              <w:rPr>
                <w:rFonts w:ascii="Arial" w:hAnsi="Arial" w:cs="Arial"/>
                <w:i/>
                <w:sz w:val="20"/>
                <w:szCs w:val="18"/>
              </w:rPr>
              <w:t>Note: if replacing with new offering complete the Replacement program/plan detail in sections 12ff below</w:t>
            </w:r>
            <w:r w:rsidRPr="00B4379C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BB33B5" w:rsidRPr="00B4379C" w:rsidRDefault="008B4FD1" w:rsidP="00C02B23">
            <w:pPr>
              <w:spacing w:before="160" w:after="12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Qualifications/U</w:t>
            </w:r>
            <w:r w:rsidR="000D04FC" w:rsidRPr="00B4379C"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B4379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OC that are superseded or </w:t>
            </w:r>
            <w:r w:rsidR="00C44AAF" w:rsidRPr="00B4379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accredited courses which are </w:t>
            </w:r>
            <w:r w:rsidRPr="00B4379C">
              <w:rPr>
                <w:rFonts w:ascii="Arial" w:hAnsi="Arial" w:cs="Arial"/>
                <w:i/>
                <w:color w:val="000000"/>
                <w:sz w:val="18"/>
                <w:szCs w:val="18"/>
              </w:rPr>
              <w:t>expired will be automatically discontinued by Course and Program Administration</w:t>
            </w:r>
          </w:p>
        </w:tc>
      </w:tr>
      <w:tr w:rsidR="00A60BC6" w:rsidRPr="00B4379C" w:rsidTr="00C02B23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0BC6" w:rsidRPr="00B4379C" w:rsidRDefault="00BF0025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 xml:space="preserve">RMIT </w:t>
            </w:r>
            <w:r w:rsidR="000D04FC" w:rsidRPr="00B4379C">
              <w:rPr>
                <w:b/>
                <w:color w:val="000000"/>
                <w:sz w:val="18"/>
                <w:szCs w:val="18"/>
              </w:rPr>
              <w:t xml:space="preserve">program </w:t>
            </w:r>
            <w:r w:rsidR="00A60BC6" w:rsidRPr="00B4379C">
              <w:rPr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C6" w:rsidRPr="00B4379C" w:rsidRDefault="00A60BC6" w:rsidP="00C02B23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0025" w:rsidRPr="00B4379C" w:rsidTr="00C02B23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25" w:rsidRPr="00B4379C" w:rsidRDefault="00BF0025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 xml:space="preserve">National </w:t>
            </w:r>
            <w:r w:rsidR="000D04FC" w:rsidRPr="00B4379C">
              <w:rPr>
                <w:b/>
                <w:color w:val="000000"/>
                <w:sz w:val="18"/>
                <w:szCs w:val="18"/>
              </w:rPr>
              <w:t xml:space="preserve">program </w:t>
            </w:r>
            <w:r w:rsidRPr="00B4379C">
              <w:rPr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25" w:rsidRPr="00B4379C" w:rsidRDefault="00BF0025" w:rsidP="00C02B23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0BC6" w:rsidRPr="00B4379C" w:rsidTr="00C02B23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0BC6" w:rsidRPr="00B4379C" w:rsidRDefault="00416332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Program</w:t>
            </w:r>
            <w:r w:rsidR="006F0B5B" w:rsidRPr="00B4379C">
              <w:rPr>
                <w:b/>
                <w:color w:val="000000"/>
                <w:sz w:val="18"/>
                <w:szCs w:val="18"/>
              </w:rPr>
              <w:t xml:space="preserve"> t</w:t>
            </w:r>
            <w:r w:rsidR="00A60BC6" w:rsidRPr="00B4379C">
              <w:rPr>
                <w:b/>
                <w:color w:val="000000"/>
                <w:sz w:val="18"/>
                <w:szCs w:val="18"/>
              </w:rPr>
              <w:t>itle</w:t>
            </w:r>
            <w:r w:rsidR="001E11C3" w:rsidRPr="00B4379C">
              <w:rPr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C6" w:rsidRPr="00B4379C" w:rsidRDefault="00A60BC6" w:rsidP="00C02B23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0BC6" w:rsidRPr="00B4379C" w:rsidTr="00C02B23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0BC6" w:rsidRPr="00B4379C" w:rsidRDefault="004E22A4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Plan</w:t>
            </w:r>
            <w:r w:rsidR="006F0B5B" w:rsidRPr="00B4379C">
              <w:rPr>
                <w:b/>
                <w:color w:val="000000"/>
                <w:sz w:val="18"/>
                <w:szCs w:val="18"/>
              </w:rPr>
              <w:t xml:space="preserve"> c</w:t>
            </w:r>
            <w:r w:rsidR="00A60BC6" w:rsidRPr="00B4379C">
              <w:rPr>
                <w:b/>
                <w:color w:val="000000"/>
                <w:sz w:val="18"/>
                <w:szCs w:val="18"/>
              </w:rPr>
              <w:t>ode</w:t>
            </w:r>
            <w:r w:rsidR="001011FA" w:rsidRPr="00B4379C">
              <w:rPr>
                <w:b/>
                <w:color w:val="000000"/>
                <w:sz w:val="18"/>
                <w:szCs w:val="18"/>
              </w:rPr>
              <w:t>/s (if applicable)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C6" w:rsidRPr="00B4379C" w:rsidRDefault="00A60BC6" w:rsidP="00C02B23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23CD" w:rsidRPr="00B4379C" w:rsidTr="00C02B23">
        <w:trPr>
          <w:cantSplit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23CD" w:rsidRPr="00B4379C" w:rsidRDefault="003123CD" w:rsidP="00BC0F4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CRICOS code</w:t>
            </w:r>
          </w:p>
          <w:p w:rsidR="00EE5185" w:rsidRPr="00B4379C" w:rsidRDefault="00EE5185" w:rsidP="00BC0F4B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</w:tc>
        <w:tc>
          <w:tcPr>
            <w:tcW w:w="7986" w:type="dxa"/>
            <w:gridSpan w:val="3"/>
            <w:vAlign w:val="center"/>
          </w:tcPr>
          <w:p w:rsidR="00B53F24" w:rsidRPr="00B4379C" w:rsidRDefault="00B53F24" w:rsidP="00C02B2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</w:t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No</w:t>
            </w:r>
            <w:r w:rsidRPr="00B437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6E40" w:rsidRPr="00B4379C" w:rsidRDefault="00EE5185" w:rsidP="00BC0F4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32FB2"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CRICOS </w:t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Code: </w:t>
            </w:r>
          </w:p>
          <w:p w:rsidR="00244345" w:rsidRPr="00B4379C" w:rsidRDefault="00244345" w:rsidP="00C02B23">
            <w:pPr>
              <w:spacing w:before="160" w:after="12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Note: </w:t>
            </w:r>
            <w:r w:rsidR="002A6E40" w:rsidRPr="00B4379C">
              <w:rPr>
                <w:rFonts w:ascii="Arial" w:eastAsia="Times New Roman" w:hAnsi="Arial" w:cs="Arial"/>
                <w:i/>
                <w:sz w:val="18"/>
                <w:szCs w:val="20"/>
              </w:rPr>
              <w:t>Inactivation of a plan code or program code with no active students means any CRICOS registration will be cancelled.</w:t>
            </w:r>
          </w:p>
        </w:tc>
      </w:tr>
      <w:tr w:rsidR="00C02B23" w:rsidRPr="00B4379C" w:rsidTr="00C02B23">
        <w:trPr>
          <w:cantSplit/>
        </w:trPr>
        <w:tc>
          <w:tcPr>
            <w:tcW w:w="1952" w:type="dxa"/>
            <w:gridSpan w:val="2"/>
            <w:shd w:val="clear" w:color="auto" w:fill="E6E6E6"/>
            <w:vAlign w:val="center"/>
          </w:tcPr>
          <w:p w:rsidR="00C02B23" w:rsidRPr="00B4379C" w:rsidRDefault="00C02B23" w:rsidP="00BC0F4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lastRenderedPageBreak/>
              <w:t>Campus / Location</w:t>
            </w:r>
          </w:p>
        </w:tc>
        <w:tc>
          <w:tcPr>
            <w:tcW w:w="4020" w:type="dxa"/>
            <w:gridSpan w:val="2"/>
          </w:tcPr>
          <w:p w:rsidR="00C02B23" w:rsidRPr="00B4379C" w:rsidRDefault="00C02B23" w:rsidP="00C02B23">
            <w:pPr>
              <w:spacing w:before="120" w:after="12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Australian campus</w:t>
            </w:r>
          </w:p>
          <w:p w:rsidR="00C02B23" w:rsidRPr="00B4379C" w:rsidRDefault="00C02B23" w:rsidP="00C02B23">
            <w:pPr>
              <w:spacing w:before="160" w:after="1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Campus outside Australia</w:t>
            </w:r>
          </w:p>
          <w:p w:rsidR="00C02B23" w:rsidRPr="00B4379C" w:rsidRDefault="00C02B23" w:rsidP="00C02B23">
            <w:pPr>
              <w:spacing w:before="160" w:after="1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OUA</w:t>
            </w:r>
          </w:p>
          <w:p w:rsidR="00C02B23" w:rsidRPr="00B4379C" w:rsidRDefault="00C02B23" w:rsidP="00C02B23">
            <w:pPr>
              <w:spacing w:before="160" w:after="1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Partner outside Australia</w:t>
            </w:r>
          </w:p>
          <w:p w:rsidR="00C02B23" w:rsidRPr="00B4379C" w:rsidRDefault="00C02B23" w:rsidP="00C02B23">
            <w:pPr>
              <w:spacing w:before="160" w:after="16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B4379C">
              <w:rPr>
                <w:rFonts w:ascii="Arial" w:hAnsi="Arial" w:cs="Arial"/>
                <w:iCs/>
                <w:sz w:val="18"/>
                <w:szCs w:val="18"/>
              </w:rPr>
              <w:t>Partner or client</w:t>
            </w:r>
            <w:r w:rsidRPr="00B4379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in Australia</w:t>
            </w:r>
          </w:p>
          <w:p w:rsidR="00C02B23" w:rsidRPr="00B4379C" w:rsidRDefault="00C02B23" w:rsidP="00C02B23">
            <w:pPr>
              <w:spacing w:before="160" w:after="1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Workplace</w:t>
            </w:r>
          </w:p>
        </w:tc>
        <w:tc>
          <w:tcPr>
            <w:tcW w:w="3966" w:type="dxa"/>
          </w:tcPr>
          <w:p w:rsidR="00C02B23" w:rsidRPr="00B4379C" w:rsidRDefault="00C02B23" w:rsidP="00C02B23">
            <w:pPr>
              <w:spacing w:before="120" w:after="12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&lt;Insert name of Australian campus&gt;</w:t>
            </w:r>
          </w:p>
          <w:p w:rsidR="00C02B23" w:rsidRPr="00B4379C" w:rsidRDefault="00C02B23" w:rsidP="00C02B23">
            <w:pPr>
              <w:spacing w:before="160" w:after="1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&lt;Insert name of campus outside Australia&gt;</w:t>
            </w:r>
          </w:p>
          <w:p w:rsidR="00C02B23" w:rsidRPr="00B4379C" w:rsidRDefault="00C02B23" w:rsidP="00C02B23">
            <w:pPr>
              <w:spacing w:before="160" w:after="1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C02B23" w:rsidRPr="00B4379C" w:rsidRDefault="00C02B23" w:rsidP="00C02B23">
            <w:pPr>
              <w:spacing w:before="160" w:after="1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&lt;Insert name of partner&gt;</w:t>
            </w:r>
          </w:p>
          <w:p w:rsidR="00C02B23" w:rsidRPr="00B4379C" w:rsidRDefault="00C02B23" w:rsidP="00C02B23">
            <w:pPr>
              <w:spacing w:before="160" w:after="1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&lt;Insert name of partner/client&gt;</w:t>
            </w:r>
          </w:p>
          <w:p w:rsidR="00C02B23" w:rsidRPr="00B4379C" w:rsidRDefault="00C02B23" w:rsidP="00C02B23">
            <w:pPr>
              <w:spacing w:before="160" w:after="1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&lt;Insert name of workplace&gt;</w:t>
            </w:r>
          </w:p>
        </w:tc>
      </w:tr>
      <w:tr w:rsidR="001136B3" w:rsidRPr="00B4379C" w:rsidTr="00C02B23">
        <w:trPr>
          <w:cantSplit/>
          <w:trHeight w:val="3109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36B3" w:rsidRPr="00B4379C" w:rsidRDefault="001136B3" w:rsidP="00BC0F4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Transition arrangements</w:t>
            </w:r>
          </w:p>
        </w:tc>
        <w:tc>
          <w:tcPr>
            <w:tcW w:w="7986" w:type="dxa"/>
            <w:gridSpan w:val="3"/>
          </w:tcPr>
          <w:p w:rsidR="00C44AAF" w:rsidRPr="00B4379C" w:rsidRDefault="00C44AAF" w:rsidP="00C02B23">
            <w:pPr>
              <w:spacing w:before="120" w:after="12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Select one:</w:t>
            </w:r>
          </w:p>
          <w:p w:rsidR="001136B3" w:rsidRPr="00B4379C" w:rsidRDefault="0069360A" w:rsidP="00C02B23">
            <w:pPr>
              <w:spacing w:before="16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="001136B3"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Superseded training package qualification/UOC</w:t>
            </w:r>
          </w:p>
          <w:p w:rsidR="006C26C6" w:rsidRPr="00B4379C" w:rsidRDefault="006C26C6" w:rsidP="00C02B23">
            <w:pPr>
              <w:spacing w:before="16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</w:t>
            </w: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Refer to ASQA General Direction on Transition and Teach-out: RMIT must apply to have replacement qualifications/UOC added to its scope of registration, and students transitioned into the replacement qualification/UOC,  within 12 months of it being replaced on the national register.)</w:t>
            </w:r>
          </w:p>
          <w:p w:rsidR="001136B3" w:rsidRPr="00B4379C" w:rsidRDefault="0069360A" w:rsidP="00C02B23">
            <w:pPr>
              <w:spacing w:before="16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="001136B3"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Deleted training package qualification/UOC or expired accredited course</w:t>
            </w:r>
          </w:p>
          <w:p w:rsidR="006C26C6" w:rsidRDefault="006C26C6" w:rsidP="00C02B23">
            <w:pPr>
              <w:spacing w:before="160"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</w:t>
            </w: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Refer to ASQA General Direction on Transition and Teach-out: When there is no qualification/UOC for students to transition into</w:t>
            </w:r>
            <w:r w:rsidR="000D04FC"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RMIT may teach</w:t>
            </w:r>
            <w:r w:rsidR="000D04FC"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out for 18 months (qualifications) and 12 months (U</w:t>
            </w:r>
            <w:r w:rsidR="000D04FC"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OC) from the date on which the deletion of the qualification/UOC was published on the national register.</w:t>
            </w:r>
            <w:r w:rsidR="003E12FC"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  <w:p w:rsidR="000A380A" w:rsidRPr="00B4379C" w:rsidRDefault="000A380A" w:rsidP="000A380A">
            <w:pPr>
              <w:spacing w:before="16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RMIT decision to discontinue program</w:t>
            </w:r>
          </w:p>
          <w:p w:rsidR="000A380A" w:rsidRPr="008F1590" w:rsidRDefault="000A380A" w:rsidP="008F1590">
            <w:pPr>
              <w:spacing w:before="160" w:after="12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Students must be given a reasonable </w:t>
            </w:r>
            <w:r w:rsidR="009F60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period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to complete the program</w:t>
            </w:r>
            <w:r w:rsidR="000C690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if they cannot be transferred to an equivalent program</w:t>
            </w: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A262AB" w:rsidRPr="00B4379C" w:rsidTr="00A262AB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62AB" w:rsidRPr="00B4379C" w:rsidRDefault="00A262AB" w:rsidP="00A262A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Active students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AB" w:rsidRPr="00B4379C" w:rsidRDefault="00A262AB" w:rsidP="00A262AB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B4379C">
              <w:rPr>
                <w:rFonts w:ascii="Arial" w:eastAsia="Times New Roman" w:hAnsi="Arial" w:cs="Arial"/>
                <w:i/>
                <w:sz w:val="18"/>
                <w:szCs w:val="20"/>
              </w:rPr>
              <w:t>Are students either currently enrolled or on leave of absence in the following categories active in the program/plan?</w:t>
            </w:r>
          </w:p>
          <w:p w:rsidR="00A262AB" w:rsidRPr="00B4379C" w:rsidRDefault="00A262AB" w:rsidP="00A262A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end"/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Domestic students </w:t>
            </w:r>
          </w:p>
          <w:p w:rsidR="00A262AB" w:rsidRPr="00B4379C" w:rsidRDefault="00A262AB" w:rsidP="00A262A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end"/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International Students studying at an RMIT Australian campus </w:t>
            </w:r>
          </w:p>
          <w:p w:rsidR="00A262AB" w:rsidRPr="00B4379C" w:rsidRDefault="00A262AB" w:rsidP="00A262A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</w:t>
            </w:r>
            <w:r w:rsidRPr="00B4379C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RMIT students at a partner institution</w:t>
            </w:r>
          </w:p>
          <w:p w:rsidR="00A262AB" w:rsidRPr="00B4379C" w:rsidRDefault="00A262AB" w:rsidP="00A262AB">
            <w:pPr>
              <w:spacing w:before="120"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</w:t>
            </w:r>
            <w:r w:rsidRPr="00B4379C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RMIT students in a dual award concurrently enrolled in another institution</w:t>
            </w:r>
          </w:p>
          <w:p w:rsidR="00A262AB" w:rsidRPr="00B4379C" w:rsidRDefault="00A262AB" w:rsidP="00A262A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</w:t>
            </w:r>
            <w:r w:rsidRPr="00B4379C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RMIT students at a campus outside Australia </w:t>
            </w:r>
          </w:p>
          <w:p w:rsidR="00A262AB" w:rsidRPr="00B4379C" w:rsidRDefault="00A262AB" w:rsidP="00A262AB">
            <w:pPr>
              <w:spacing w:before="120"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OUA students</w:t>
            </w:r>
          </w:p>
          <w:p w:rsidR="00A262AB" w:rsidRPr="00B4379C" w:rsidRDefault="00A262AB" w:rsidP="00A262AB">
            <w:pPr>
              <w:spacing w:before="1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</w:rPr>
              <w:t>Active students are any of the following:</w:t>
            </w:r>
          </w:p>
          <w:p w:rsidR="00A262AB" w:rsidRPr="00B4379C" w:rsidRDefault="00A262AB" w:rsidP="00A262AB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</w:rPr>
              <w:t>an enrolled student or an enrolled student in the process of transfer of program/plan</w:t>
            </w:r>
          </w:p>
          <w:p w:rsidR="00A262AB" w:rsidRPr="00B4379C" w:rsidRDefault="00A262AB" w:rsidP="00A262AB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</w:rPr>
              <w:t>an enrolled student in the process of transferring to graduate from a higher program/plan into an intermediate exit award</w:t>
            </w:r>
          </w:p>
          <w:p w:rsidR="00A262AB" w:rsidRPr="00B4379C" w:rsidRDefault="00A262AB" w:rsidP="00A262AB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</w:rPr>
              <w:t>an enrolled student in the process of completion in order to graduate</w:t>
            </w:r>
          </w:p>
          <w:p w:rsidR="00A262AB" w:rsidRPr="00B4379C" w:rsidRDefault="00A262AB" w:rsidP="00A262AB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</w:rPr>
              <w:t>an enrolled student who is temporarily suspended for reasons of academic or general misconduct</w:t>
            </w:r>
          </w:p>
          <w:p w:rsidR="00A262AB" w:rsidRPr="00B4379C" w:rsidRDefault="00A262AB" w:rsidP="00A262AB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</w:rPr>
              <w:t>an admitted domestic  student who has deferred taking up their place.</w:t>
            </w:r>
          </w:p>
          <w:p w:rsidR="00A262AB" w:rsidRPr="00B4379C" w:rsidRDefault="00A262AB" w:rsidP="00A262AB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</w:rPr>
              <w:t>any enrolled student on leave of absence.</w:t>
            </w:r>
          </w:p>
          <w:p w:rsidR="00A262AB" w:rsidRPr="00B4379C" w:rsidRDefault="00A262AB" w:rsidP="00A262A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</w:rPr>
              <w:t>To identify all active students, run the IExplore ‘List by Program’ report with the following parameters: program/plan code, program ‘active’ and ‘LOA’ statuses.</w:t>
            </w:r>
          </w:p>
          <w:p w:rsidR="00A262AB" w:rsidRPr="00B4379C" w:rsidRDefault="00A262AB" w:rsidP="00A262AB">
            <w:pPr>
              <w:spacing w:before="120" w:after="12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B4379C">
              <w:rPr>
                <w:rFonts w:ascii="Arial" w:hAnsi="Arial" w:cs="Arial"/>
                <w:i/>
                <w:sz w:val="18"/>
                <w:szCs w:val="20"/>
              </w:rPr>
              <w:t>If international students in Australia are involved, RMIT is obliged by ESOS legislation to provide students with a new offer or the option of a full refund of any future tuition fees. Substantial financial penalties apply for failure to do this.</w:t>
            </w:r>
          </w:p>
        </w:tc>
      </w:tr>
      <w:tr w:rsidR="00A262AB" w:rsidRPr="00B4379C" w:rsidTr="00A262AB">
        <w:trPr>
          <w:cantSplit/>
          <w:trHeight w:val="69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:rsidR="00A262AB" w:rsidRPr="00B4379C" w:rsidRDefault="00A262AB" w:rsidP="00A262A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Current enrolment data (Including LOA and deferred)</w:t>
            </w:r>
          </w:p>
        </w:tc>
        <w:tc>
          <w:tcPr>
            <w:tcW w:w="79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262AB" w:rsidRPr="00B4379C" w:rsidRDefault="00A262AB" w:rsidP="00A262AB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Number of domestic students:</w:t>
            </w:r>
          </w:p>
          <w:p w:rsidR="00A262AB" w:rsidRPr="00B4379C" w:rsidRDefault="00A262AB" w:rsidP="00A262AB">
            <w:pPr>
              <w:pStyle w:val="ColorfulList-Accent11"/>
              <w:tabs>
                <w:tab w:val="left" w:pos="376"/>
              </w:tabs>
              <w:spacing w:before="16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Number of international students:</w:t>
            </w:r>
          </w:p>
        </w:tc>
      </w:tr>
      <w:tr w:rsidR="00A262AB" w:rsidRPr="00B4379C" w:rsidTr="00A262AB"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62AB" w:rsidRPr="00B4379C" w:rsidRDefault="00A262AB" w:rsidP="00A262A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Applicants</w:t>
            </w:r>
          </w:p>
          <w:p w:rsidR="00A262AB" w:rsidRPr="00B4379C" w:rsidRDefault="00A262AB" w:rsidP="00A262AB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B4379C">
              <w:rPr>
                <w:rFonts w:ascii="Arial" w:eastAsia="Times New Roman" w:hAnsi="Arial" w:cs="Arial"/>
                <w:i/>
                <w:sz w:val="18"/>
                <w:szCs w:val="20"/>
              </w:rPr>
              <w:t>Does the program being discontinued have applications for future intakes?</w:t>
            </w:r>
          </w:p>
          <w:p w:rsidR="00A262AB" w:rsidRPr="00B4379C" w:rsidRDefault="00A262AB" w:rsidP="00A262AB">
            <w:pPr>
              <w:pStyle w:val="ColorfulList-Accent11"/>
              <w:tabs>
                <w:tab w:val="left" w:pos="376"/>
              </w:tabs>
              <w:spacing w:before="60" w:after="60"/>
              <w:contextualSpacing w:val="0"/>
              <w:rPr>
                <w:b/>
                <w:color w:val="000000"/>
                <w:sz w:val="18"/>
                <w:szCs w:val="18"/>
              </w:rPr>
            </w:pPr>
          </w:p>
          <w:p w:rsidR="00A262AB" w:rsidRPr="00B4379C" w:rsidRDefault="00A262AB" w:rsidP="00A262AB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:rsidR="00A262AB" w:rsidRPr="00B4379C" w:rsidRDefault="00A262AB" w:rsidP="00A262AB">
            <w:pPr>
              <w:pStyle w:val="ColorfulList-Accent11"/>
              <w:tabs>
                <w:tab w:val="left" w:pos="376"/>
              </w:tabs>
              <w:spacing w:before="60" w:after="60"/>
              <w:contextualSpacing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AB" w:rsidRPr="00B4379C" w:rsidRDefault="00A262AB" w:rsidP="00A262A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B4379C">
              <w:rPr>
                <w:rFonts w:ascii="Arial" w:eastAsia="Times New Roman" w:hAnsi="Arial" w:cs="Arial"/>
                <w:b/>
                <w:sz w:val="18"/>
                <w:szCs w:val="20"/>
              </w:rPr>
              <w:lastRenderedPageBreak/>
              <w:t>Domestic</w:t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t xml:space="preserve"> </w:t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t>Yes</w:t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t xml:space="preserve"> </w:t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t>No</w:t>
            </w:r>
          </w:p>
          <w:p w:rsidR="00A262AB" w:rsidRPr="00B4379C" w:rsidRDefault="00A262AB" w:rsidP="00A262A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B4379C">
              <w:rPr>
                <w:rFonts w:ascii="Arial" w:eastAsia="Times New Roman" w:hAnsi="Arial" w:cs="Arial"/>
                <w:sz w:val="18"/>
                <w:szCs w:val="20"/>
              </w:rPr>
              <w:t xml:space="preserve">If yes, list number of students </w:t>
            </w:r>
          </w:p>
          <w:tbl>
            <w:tblPr>
              <w:tblW w:w="6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4"/>
              <w:gridCol w:w="2861"/>
              <w:gridCol w:w="2551"/>
            </w:tblGrid>
            <w:tr w:rsidR="00A262AB" w:rsidRPr="00B4379C" w:rsidTr="00A262AB">
              <w:trPr>
                <w:cantSplit/>
                <w:trHeight w:val="552"/>
              </w:trPr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379C">
                    <w:rPr>
                      <w:rFonts w:ascii="Arial" w:hAnsi="Arial" w:cs="Arial"/>
                      <w:sz w:val="18"/>
                      <w:szCs w:val="18"/>
                    </w:rPr>
                    <w:t>Number of students with accepted offers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379C">
                    <w:rPr>
                      <w:rFonts w:ascii="Arial" w:hAnsi="Arial" w:cs="Arial"/>
                      <w:sz w:val="18"/>
                      <w:szCs w:val="18"/>
                    </w:rPr>
                    <w:t>Number of students with offers (full and conditional)</w:t>
                  </w:r>
                </w:p>
              </w:tc>
            </w:tr>
            <w:tr w:rsidR="00A262AB" w:rsidRPr="00B4379C" w:rsidTr="00A262AB">
              <w:trPr>
                <w:cantSplit/>
                <w:trHeight w:val="552"/>
              </w:trPr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379C">
                    <w:rPr>
                      <w:rFonts w:ascii="Arial" w:hAnsi="Arial" w:cs="Arial"/>
                      <w:sz w:val="18"/>
                      <w:szCs w:val="18"/>
                    </w:rPr>
                    <w:t xml:space="preserve">Domestic </w:t>
                  </w:r>
                </w:p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262AB" w:rsidRPr="00B4379C" w:rsidRDefault="00A262AB" w:rsidP="00A262AB">
            <w:pPr>
              <w:spacing w:before="120" w:after="18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B4379C">
              <w:rPr>
                <w:rFonts w:ascii="Arial" w:eastAsia="Times New Roman" w:hAnsi="Arial" w:cs="Arial"/>
                <w:i/>
                <w:sz w:val="18"/>
                <w:szCs w:val="20"/>
              </w:rPr>
              <w:lastRenderedPageBreak/>
              <w:t>Contact your College Admissions Manager to find out how to obtain this information.</w:t>
            </w:r>
          </w:p>
          <w:p w:rsidR="00A262AB" w:rsidRPr="00B4379C" w:rsidRDefault="00A262AB" w:rsidP="00A262A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B4379C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International </w:t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t xml:space="preserve"> </w:t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t>Yes</w:t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B4379C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t xml:space="preserve"> </w:t>
            </w:r>
            <w:r w:rsidRPr="00B4379C">
              <w:rPr>
                <w:rFonts w:ascii="Arial" w:eastAsia="Times New Roman" w:hAnsi="Arial" w:cs="Arial"/>
                <w:sz w:val="18"/>
                <w:szCs w:val="20"/>
              </w:rPr>
              <w:t>No</w:t>
            </w:r>
          </w:p>
          <w:p w:rsidR="00A262AB" w:rsidRPr="00B4379C" w:rsidRDefault="00A262AB" w:rsidP="00A262A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B4379C">
              <w:rPr>
                <w:rFonts w:ascii="Arial" w:eastAsia="Times New Roman" w:hAnsi="Arial" w:cs="Arial"/>
                <w:sz w:val="18"/>
                <w:szCs w:val="20"/>
              </w:rPr>
              <w:t xml:space="preserve">If yes, list number of students </w:t>
            </w:r>
          </w:p>
          <w:tbl>
            <w:tblPr>
              <w:tblW w:w="6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4"/>
              <w:gridCol w:w="2861"/>
              <w:gridCol w:w="2551"/>
            </w:tblGrid>
            <w:tr w:rsidR="00A262AB" w:rsidRPr="00B4379C" w:rsidTr="00A262AB">
              <w:trPr>
                <w:cantSplit/>
                <w:trHeight w:val="552"/>
              </w:trPr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379C">
                    <w:rPr>
                      <w:rFonts w:ascii="Arial" w:hAnsi="Arial" w:cs="Arial"/>
                      <w:sz w:val="18"/>
                      <w:szCs w:val="18"/>
                    </w:rPr>
                    <w:t>Number of students with accepted offers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379C">
                    <w:rPr>
                      <w:rFonts w:ascii="Arial" w:hAnsi="Arial" w:cs="Arial"/>
                      <w:sz w:val="18"/>
                      <w:szCs w:val="18"/>
                    </w:rPr>
                    <w:t>Number of students with offers (full and conditional)</w:t>
                  </w:r>
                </w:p>
              </w:tc>
            </w:tr>
            <w:tr w:rsidR="00A262AB" w:rsidRPr="00B4379C" w:rsidTr="00A262AB">
              <w:trPr>
                <w:cantSplit/>
                <w:trHeight w:val="552"/>
              </w:trPr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379C">
                    <w:rPr>
                      <w:rFonts w:ascii="Arial" w:hAnsi="Arial" w:cs="Arial"/>
                      <w:sz w:val="18"/>
                      <w:szCs w:val="18"/>
                    </w:rPr>
                    <w:t>INTON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2AB" w:rsidRPr="00B4379C" w:rsidRDefault="00A262AB" w:rsidP="00A262AB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262AB" w:rsidRPr="00B4379C" w:rsidRDefault="00A262AB" w:rsidP="00A262AB">
            <w:pPr>
              <w:spacing w:before="120" w:after="6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B4379C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Contact </w:t>
            </w:r>
            <w:hyperlink r:id="rId10" w:history="1">
              <w:r w:rsidRPr="00B4379C">
                <w:rPr>
                  <w:rStyle w:val="Hyperlink"/>
                  <w:rFonts w:ascii="Arial" w:eastAsia="Times New Roman" w:hAnsi="Arial" w:cs="Arial"/>
                  <w:i/>
                  <w:sz w:val="18"/>
                  <w:szCs w:val="20"/>
                </w:rPr>
                <w:t>intladmissions@rmit.edu.au</w:t>
              </w:r>
            </w:hyperlink>
            <w:r w:rsidRPr="00B4379C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to find out how to obtain this information.</w:t>
            </w:r>
          </w:p>
          <w:p w:rsidR="00A262AB" w:rsidRPr="00B4379C" w:rsidRDefault="00A262AB" w:rsidP="00A262AB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B4379C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Note: Future intake data will include current RMIT students with a package offer and deferred applicants. </w:t>
            </w:r>
          </w:p>
        </w:tc>
      </w:tr>
      <w:tr w:rsidR="00A262AB" w:rsidRPr="00B4379C" w:rsidTr="00A262AB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62AB" w:rsidRPr="00B4379C" w:rsidRDefault="00A262AB" w:rsidP="00A262A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lastRenderedPageBreak/>
              <w:t>Is this program/plan part of a sequence or nested program?</w:t>
            </w:r>
          </w:p>
          <w:p w:rsidR="00A262AB" w:rsidRPr="00B4379C" w:rsidRDefault="00A262AB" w:rsidP="00A262AB">
            <w:pPr>
              <w:pStyle w:val="ColorfulList-Accent11"/>
              <w:tabs>
                <w:tab w:val="left" w:pos="376"/>
              </w:tabs>
              <w:spacing w:before="60" w:after="60"/>
              <w:ind w:left="376"/>
              <w:contextualSpacing w:val="0"/>
              <w:rPr>
                <w:b/>
                <w:color w:val="000000"/>
                <w:sz w:val="18"/>
                <w:szCs w:val="18"/>
              </w:rPr>
            </w:pPr>
          </w:p>
          <w:p w:rsidR="00A262AB" w:rsidRPr="00B4379C" w:rsidRDefault="00A262AB" w:rsidP="00A262A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AB" w:rsidRPr="00B4379C" w:rsidRDefault="00A262AB" w:rsidP="00A262A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Is this program part of a sequence?</w:t>
            </w:r>
          </w:p>
          <w:p w:rsidR="00A262AB" w:rsidRPr="00B4379C" w:rsidRDefault="00A262AB" w:rsidP="00A262A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Yes </w:t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4379C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B4379C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No  </w:t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A262AB" w:rsidRPr="00B4379C" w:rsidRDefault="00A262AB" w:rsidP="00A262A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If Yes, are the other programs in the sequence also being discontinued? If so, please submit a discontinuation form for each discontinued program.</w:t>
            </w:r>
          </w:p>
          <w:p w:rsidR="00A262AB" w:rsidRPr="00B4379C" w:rsidRDefault="00A262AB" w:rsidP="00A262A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Is this program part of a nest of programs?</w:t>
            </w:r>
          </w:p>
          <w:p w:rsidR="00A262AB" w:rsidRPr="00B4379C" w:rsidRDefault="00A262AB" w:rsidP="00A262A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Yes </w:t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4379C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B4379C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No  </w:t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000000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B4379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A262AB" w:rsidRPr="00B4379C" w:rsidRDefault="00A262AB" w:rsidP="00A262A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If Yes, what arrangements will be made to advise students as to …? </w:t>
            </w:r>
          </w:p>
          <w:p w:rsidR="00A262AB" w:rsidRPr="00B4379C" w:rsidRDefault="00A262AB" w:rsidP="00A262A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</w:p>
        </w:tc>
      </w:tr>
      <w:tr w:rsidR="00A262AB" w:rsidRPr="00B4379C" w:rsidTr="00A262AB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62AB" w:rsidRPr="00B4379C" w:rsidRDefault="00A262AB" w:rsidP="00A262A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 xml:space="preserve">Does this program have a current internal pathway agreement? 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AB" w:rsidRPr="00B4379C" w:rsidRDefault="00A262AB" w:rsidP="00A262AB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:rsidR="00A262AB" w:rsidRPr="00B4379C" w:rsidRDefault="00A262AB" w:rsidP="00A262AB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  <w:p w:rsidR="00A262AB" w:rsidRPr="00B4379C" w:rsidRDefault="00A262AB" w:rsidP="00A262A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>If yes, list details:</w:t>
            </w:r>
          </w:p>
          <w:p w:rsidR="00A262AB" w:rsidRPr="00B4379C" w:rsidRDefault="00A262AB" w:rsidP="00A262AB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4379C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>RMIT affected program /plan codes and titles:</w:t>
            </w:r>
          </w:p>
          <w:p w:rsidR="00A262AB" w:rsidRPr="00B4379C" w:rsidRDefault="00A262AB" w:rsidP="00A262AB">
            <w:pPr>
              <w:spacing w:before="120" w:after="12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4379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If replacing the discontinued program, ensure that </w:t>
            </w:r>
            <w:r w:rsidRPr="00B4379C">
              <w:rPr>
                <w:rFonts w:ascii="Arial" w:hAnsi="Arial" w:cs="Arial"/>
                <w:i/>
                <w:color w:val="000000"/>
                <w:sz w:val="18"/>
                <w:szCs w:val="18"/>
              </w:rPr>
              <w:t>articulation or pathway agreements have been renegotiated with replacement program. Existing agreements will be honoured until new agreement has been approved.</w:t>
            </w:r>
          </w:p>
        </w:tc>
      </w:tr>
      <w:tr w:rsidR="00D64C6A" w:rsidRPr="00B4379C" w:rsidTr="00C02B23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4C6A" w:rsidRPr="00B4379C" w:rsidRDefault="00D64C6A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Teaching period and year of last intake for commencing students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A" w:rsidRPr="00B4379C" w:rsidRDefault="00D64C6A" w:rsidP="00C02B23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Teaching period:</w:t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               Year:</w:t>
            </w:r>
          </w:p>
          <w:p w:rsidR="00D64C6A" w:rsidRPr="00B4379C" w:rsidRDefault="00D64C6A" w:rsidP="00C02B23">
            <w:pPr>
              <w:spacing w:before="160" w:after="16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B4379C">
              <w:rPr>
                <w:rFonts w:ascii="Arial" w:hAnsi="Arial" w:cs="Arial"/>
                <w:i/>
                <w:color w:val="000000"/>
                <w:sz w:val="18"/>
                <w:szCs w:val="18"/>
              </w:rPr>
              <w:t>Refer to table of teaching periods at the end of this form.</w:t>
            </w:r>
          </w:p>
        </w:tc>
      </w:tr>
      <w:tr w:rsidR="00FE6910" w:rsidRPr="00B4379C" w:rsidTr="00FE6910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6910" w:rsidRPr="00B4379C" w:rsidRDefault="00FE6910" w:rsidP="00FE6910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Date on which program/plan is to be made inactive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0" w:rsidRPr="00B4379C" w:rsidRDefault="00FE6910" w:rsidP="00FE6910">
            <w:pPr>
              <w:spacing w:before="120" w:after="12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date when the program will be made inactive. By this date students must have completed the program or will be transferred to a replacement program/plan.</w:t>
            </w:r>
          </w:p>
        </w:tc>
      </w:tr>
      <w:tr w:rsidR="00FE6910" w:rsidRPr="00B4379C" w:rsidTr="00FE6910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6910" w:rsidRPr="00B4379C" w:rsidRDefault="00FE6910" w:rsidP="00FE6910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Rationale for discontinuation</w:t>
            </w:r>
            <w:r w:rsidRPr="00B4379C">
              <w:rPr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10" w:rsidRPr="00B4379C" w:rsidRDefault="00FE6910" w:rsidP="00FE6910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sz w:val="18"/>
                <w:szCs w:val="18"/>
              </w:rPr>
              <w:t>This section provides background for drafting of communications to current and prospective students.  Please explain the reasons for the discontinuation of the old program/plan and replacement by new program/plan if applicable.</w:t>
            </w:r>
          </w:p>
        </w:tc>
      </w:tr>
      <w:tr w:rsidR="00FE6910" w:rsidRPr="00B4379C" w:rsidTr="00B4379C">
        <w:trPr>
          <w:cantSplit/>
        </w:trPr>
        <w:tc>
          <w:tcPr>
            <w:tcW w:w="9938" w:type="dxa"/>
            <w:gridSpan w:val="5"/>
            <w:shd w:val="clear" w:color="auto" w:fill="E6E6E6"/>
            <w:vAlign w:val="center"/>
          </w:tcPr>
          <w:p w:rsidR="00FE6910" w:rsidRPr="008F1590" w:rsidDel="00FE6910" w:rsidRDefault="00FE6910" w:rsidP="00FE6910">
            <w:pPr>
              <w:spacing w:before="160" w:after="1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Replacement program / plan detail</w:t>
            </w:r>
            <w:r w:rsidR="000A380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0A38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(Complete questions 20-22 only if there will be a replacement program/plan)</w:t>
            </w:r>
          </w:p>
        </w:tc>
      </w:tr>
      <w:tr w:rsidR="00D919C9" w:rsidRPr="00B4379C" w:rsidTr="00FE6910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19C9" w:rsidRPr="00B4379C" w:rsidRDefault="00D919C9" w:rsidP="00FE6910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Replacement program/plan code and program/plan title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9" w:rsidRPr="00E91F25" w:rsidRDefault="00D919C9" w:rsidP="00D919C9">
            <w:pPr>
              <w:spacing w:before="160" w:after="1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This program will be replaced by:</w:t>
            </w:r>
          </w:p>
          <w:p w:rsidR="00D919C9" w:rsidRPr="00E91F25" w:rsidRDefault="00D919C9" w:rsidP="00D919C9">
            <w:pPr>
              <w:spacing w:before="160" w:after="1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91F2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2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E91F2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E91F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An already existing program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/plan</w:t>
            </w:r>
          </w:p>
          <w:p w:rsidR="00D919C9" w:rsidRDefault="00D919C9" w:rsidP="00D919C9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91F2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2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E91F2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E91F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A new program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/plan that is currently in the program approval process</w:t>
            </w:r>
          </w:p>
          <w:p w:rsidR="00D919C9" w:rsidRPr="00E91F25" w:rsidRDefault="00D919C9" w:rsidP="00D919C9">
            <w:pPr>
              <w:spacing w:before="120" w:after="12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91F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Code:</w:t>
            </w:r>
          </w:p>
          <w:p w:rsidR="00D919C9" w:rsidRPr="00B4379C" w:rsidRDefault="00D919C9" w:rsidP="00D919C9">
            <w:pPr>
              <w:spacing w:before="160" w:after="1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91F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Title:</w:t>
            </w:r>
          </w:p>
        </w:tc>
      </w:tr>
      <w:tr w:rsidR="00FE6910" w:rsidRPr="00B4379C" w:rsidTr="00FE6910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6910" w:rsidRPr="00B4379C" w:rsidRDefault="00FE6910" w:rsidP="00FE6910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/>
              <w:ind w:left="374" w:hanging="374"/>
              <w:contextualSpacing w:val="0"/>
              <w:rPr>
                <w:b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lastRenderedPageBreak/>
              <w:t>CRICOS code of replacement program/plan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10" w:rsidRPr="00B4379C" w:rsidRDefault="00FE6910" w:rsidP="00FE6910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Will the replacement program/plan be offered to international onshore students?</w:t>
            </w:r>
          </w:p>
          <w:p w:rsidR="00FE6910" w:rsidRPr="00B4379C" w:rsidRDefault="00FE6910" w:rsidP="00FE691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</w:t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No</w:t>
            </w:r>
            <w:r w:rsidRPr="00B437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6910" w:rsidRPr="00B4379C" w:rsidRDefault="00FE6910" w:rsidP="00FE6910">
            <w:pPr>
              <w:spacing w:before="120" w:after="12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Have you applied for CRICOS registration for the replacement program?</w:t>
            </w:r>
          </w:p>
          <w:p w:rsidR="00FE6910" w:rsidRPr="00B4379C" w:rsidRDefault="00FE6910" w:rsidP="00FE691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</w:t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No</w:t>
            </w:r>
            <w:r w:rsidRPr="00B437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6910" w:rsidRPr="00B4379C" w:rsidRDefault="00FE6910" w:rsidP="00FE6910">
            <w:pPr>
              <w:spacing w:before="120" w:after="12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sz w:val="18"/>
                <w:szCs w:val="18"/>
              </w:rPr>
              <w:t>If yes provide CRICOS code if known:</w:t>
            </w:r>
            <w:r w:rsidRPr="00B4379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FE6910" w:rsidRPr="00B4379C" w:rsidRDefault="00FE6910" w:rsidP="00FE6910">
            <w:pPr>
              <w:spacing w:before="160" w:after="16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sz w:val="18"/>
                <w:szCs w:val="18"/>
              </w:rPr>
              <w:t xml:space="preserve">Note: If no, a replacement program must have CRICOS registration before it can be offered to international students. You must seek immediate advice from the Global Quality, Regulation and Compliance Group through </w:t>
            </w:r>
            <w:hyperlink r:id="rId11" w:history="1">
              <w:r w:rsidRPr="00B4379C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cricos@rmit.edu.au</w:t>
              </w:r>
            </w:hyperlink>
          </w:p>
        </w:tc>
      </w:tr>
      <w:tr w:rsidR="00D64C6A" w:rsidRPr="00B4379C" w:rsidTr="00C02B23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4C6A" w:rsidRPr="00B4379C" w:rsidRDefault="00EA2BB7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Teaching period and year of replacement program/plan introduction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7" w:rsidRDefault="00EA2BB7" w:rsidP="00C02B23">
            <w:pPr>
              <w:tabs>
                <w:tab w:val="left" w:pos="3269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Teaching period:</w:t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ab/>
              <w:t>Year:</w:t>
            </w:r>
          </w:p>
          <w:p w:rsidR="002B05D2" w:rsidRPr="00B4379C" w:rsidRDefault="002B05D2" w:rsidP="00C02B23">
            <w:pPr>
              <w:tabs>
                <w:tab w:val="left" w:pos="3269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Actual teaching start date:</w:t>
            </w:r>
          </w:p>
          <w:p w:rsidR="00D64C6A" w:rsidRPr="00B4379C" w:rsidRDefault="00EA2BB7">
            <w:pPr>
              <w:spacing w:before="160" w:after="16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B4379C">
              <w:rPr>
                <w:rFonts w:ascii="Arial" w:hAnsi="Arial" w:cs="Arial"/>
                <w:i/>
                <w:color w:val="000000"/>
                <w:sz w:val="18"/>
                <w:szCs w:val="18"/>
              </w:rPr>
              <w:t>Refer to table of teaching periods at the end of this form.</w:t>
            </w:r>
          </w:p>
        </w:tc>
      </w:tr>
      <w:tr w:rsidR="00FE6910" w:rsidRPr="00B4379C" w:rsidTr="00FE6910">
        <w:trPr>
          <w:cantSplit/>
        </w:trPr>
        <w:tc>
          <w:tcPr>
            <w:tcW w:w="9938" w:type="dxa"/>
            <w:gridSpan w:val="5"/>
            <w:shd w:val="clear" w:color="auto" w:fill="E6E6E6"/>
            <w:vAlign w:val="center"/>
          </w:tcPr>
          <w:p w:rsidR="00FE6910" w:rsidRPr="00B4379C" w:rsidDel="00FE6910" w:rsidRDefault="00FE6910" w:rsidP="00FE6910">
            <w:pPr>
              <w:spacing w:before="160" w:after="16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Transition arrangements</w:t>
            </w:r>
          </w:p>
        </w:tc>
      </w:tr>
      <w:tr w:rsidR="00FD1E15" w:rsidRPr="00B4379C" w:rsidTr="00C02B23">
        <w:trPr>
          <w:cantSplit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E15" w:rsidRPr="00B4379C" w:rsidRDefault="00FD1E15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sz w:val="18"/>
                <w:szCs w:val="18"/>
              </w:rPr>
              <w:t>Arrangements for students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5" w:rsidRPr="00B4379C" w:rsidRDefault="00FD1E15" w:rsidP="00C02B23">
            <w:pPr>
              <w:spacing w:before="160" w:after="16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Refer to </w:t>
            </w:r>
            <w:r w:rsidR="001011FA"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Section 1</w:t>
            </w:r>
            <w:r w:rsidR="003C43F9"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  <w:r w:rsidR="001011FA"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: </w:t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Transition Arrangements above</w:t>
            </w:r>
          </w:p>
          <w:p w:rsidR="00FD1E15" w:rsidRPr="00B4379C" w:rsidRDefault="00FD1E15" w:rsidP="00C02B23">
            <w:pPr>
              <w:spacing w:before="160" w:after="16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B4379C">
              <w:rPr>
                <w:rFonts w:ascii="Arial" w:hAnsi="Arial" w:cs="Arial"/>
                <w:sz w:val="18"/>
                <w:szCs w:val="18"/>
              </w:rPr>
              <w:t xml:space="preserve">Teach out </w:t>
            </w:r>
            <w:r w:rsidRPr="00B4379C">
              <w:rPr>
                <w:rFonts w:ascii="Arial" w:hAnsi="Arial" w:cs="Arial"/>
                <w:sz w:val="18"/>
                <w:szCs w:val="18"/>
              </w:rPr>
              <w:tab/>
              <w:t>End date:</w:t>
            </w:r>
          </w:p>
          <w:p w:rsidR="00FD1E15" w:rsidRPr="00B4379C" w:rsidRDefault="00FD1E15" w:rsidP="00C02B23">
            <w:pPr>
              <w:spacing w:before="160" w:after="16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B4379C">
              <w:rPr>
                <w:rFonts w:ascii="Arial" w:hAnsi="Arial" w:cs="Arial"/>
                <w:sz w:val="18"/>
                <w:szCs w:val="18"/>
              </w:rPr>
              <w:t xml:space="preserve">Transfer to replacement program    Date by which all students will be transitioned: </w:t>
            </w:r>
          </w:p>
        </w:tc>
      </w:tr>
      <w:tr w:rsidR="00FD1E15" w:rsidRPr="00B4379C" w:rsidTr="00C02B23">
        <w:trPr>
          <w:cantSplit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E15" w:rsidRPr="00B4379C" w:rsidRDefault="00FD1E15" w:rsidP="00C02B23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  <w:rPr>
                <w:b/>
                <w:sz w:val="20"/>
                <w:szCs w:val="20"/>
              </w:rPr>
            </w:pPr>
            <w:r w:rsidRPr="00B4379C">
              <w:rPr>
                <w:b/>
                <w:sz w:val="20"/>
                <w:szCs w:val="20"/>
              </w:rPr>
              <w:t xml:space="preserve">Letter(s) to current students and applicants </w:t>
            </w:r>
          </w:p>
        </w:tc>
      </w:tr>
      <w:tr w:rsidR="00FD1E15" w:rsidRPr="00B4379C" w:rsidTr="00C02B23">
        <w:trPr>
          <w:cantSplit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E15" w:rsidRPr="00B4379C" w:rsidRDefault="008B20AD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6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If teaching</w:t>
            </w:r>
            <w:r w:rsidRPr="00B4379C">
              <w:rPr>
                <w:b/>
                <w:sz w:val="18"/>
                <w:szCs w:val="20"/>
              </w:rPr>
              <w:t xml:space="preserve"> </w:t>
            </w:r>
            <w:r w:rsidR="00FD1E15" w:rsidRPr="00B4379C">
              <w:rPr>
                <w:b/>
                <w:sz w:val="18"/>
                <w:szCs w:val="20"/>
              </w:rPr>
              <w:t xml:space="preserve">out </w:t>
            </w:r>
          </w:p>
          <w:p w:rsidR="00FD1E15" w:rsidRPr="00B4379C" w:rsidRDefault="00FD1E15" w:rsidP="005A515F">
            <w:pPr>
              <w:pStyle w:val="ColorfulList-Accent11"/>
              <w:tabs>
                <w:tab w:val="left" w:pos="376"/>
              </w:tabs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5" w:rsidRPr="00B4379C" w:rsidRDefault="00FD1E15" w:rsidP="00C02B23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  <w:rPr>
                <w:sz w:val="18"/>
                <w:szCs w:val="20"/>
              </w:rPr>
            </w:pPr>
            <w:r w:rsidRPr="00B4379C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iCs/>
                <w:color w:val="000000"/>
                <w:sz w:val="18"/>
                <w:szCs w:val="18"/>
              </w:rPr>
              <w:t xml:space="preserve">  </w:t>
            </w:r>
            <w:r w:rsidRPr="00B4379C">
              <w:rPr>
                <w:sz w:val="18"/>
                <w:szCs w:val="20"/>
              </w:rPr>
              <w:t xml:space="preserve">Letters to active students including those on leave of absence (both domestic and international) </w:t>
            </w:r>
          </w:p>
          <w:p w:rsidR="00FD1E15" w:rsidRPr="00B4379C" w:rsidRDefault="00FD1E15" w:rsidP="00C02B23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  <w:rPr>
                <w:b/>
                <w:sz w:val="18"/>
                <w:szCs w:val="20"/>
              </w:rPr>
            </w:pPr>
            <w:r w:rsidRPr="00B4379C">
              <w:rPr>
                <w:i/>
                <w:sz w:val="18"/>
                <w:szCs w:val="20"/>
              </w:rPr>
              <w:t>See attachment A</w:t>
            </w:r>
          </w:p>
          <w:p w:rsidR="00FD1E15" w:rsidRPr="00B4379C" w:rsidRDefault="00FD1E15" w:rsidP="00C02B23">
            <w:pPr>
              <w:spacing w:before="120" w:after="120" w:line="240" w:lineRule="auto"/>
              <w:rPr>
                <w:rFonts w:ascii="Arial" w:hAnsi="Arial" w:cs="Arial"/>
                <w:sz w:val="18"/>
                <w:szCs w:val="20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Pr="00B4379C">
              <w:rPr>
                <w:rFonts w:ascii="Arial" w:hAnsi="Arial" w:cs="Arial"/>
                <w:sz w:val="18"/>
                <w:szCs w:val="20"/>
              </w:rPr>
              <w:t>Letters to domestic Australian applicants (not yet offered, and offered – including those who have deferred their offer) Including information on replacement or alter</w:t>
            </w:r>
            <w:r w:rsidR="008B20AD" w:rsidRPr="00B4379C">
              <w:rPr>
                <w:rFonts w:ascii="Arial" w:hAnsi="Arial" w:cs="Arial"/>
                <w:sz w:val="18"/>
                <w:szCs w:val="20"/>
              </w:rPr>
              <w:t>n</w:t>
            </w:r>
            <w:r w:rsidRPr="00B4379C">
              <w:rPr>
                <w:rFonts w:ascii="Arial" w:hAnsi="Arial" w:cs="Arial"/>
                <w:sz w:val="18"/>
                <w:szCs w:val="20"/>
              </w:rPr>
              <w:t>ative programs.</w:t>
            </w:r>
          </w:p>
          <w:p w:rsidR="00FD1E15" w:rsidRPr="00B4379C" w:rsidRDefault="00FD1E15" w:rsidP="00C02B23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</w:pPr>
            <w:r w:rsidRPr="00B4379C">
              <w:rPr>
                <w:i/>
                <w:sz w:val="18"/>
                <w:szCs w:val="20"/>
              </w:rPr>
              <w:t>See attachment D</w:t>
            </w:r>
          </w:p>
          <w:p w:rsidR="00FD1E15" w:rsidRPr="00B4379C" w:rsidRDefault="00FD1E15" w:rsidP="00C02B23">
            <w:pPr>
              <w:spacing w:before="120" w:after="12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sz w:val="18"/>
                <w:szCs w:val="20"/>
              </w:rPr>
              <w:t>Please note: International Admissions will write letters to international applicants for study in Australia: there is no need to include these letters with the transition plan.</w:t>
            </w:r>
          </w:p>
        </w:tc>
      </w:tr>
      <w:tr w:rsidR="00FD1E15" w:rsidRPr="00B4379C" w:rsidTr="00C02B23">
        <w:trPr>
          <w:cantSplit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E15" w:rsidRPr="00B4379C" w:rsidRDefault="008B20AD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60"/>
              <w:ind w:left="374" w:hanging="374"/>
              <w:contextualSpacing w:val="0"/>
              <w:rPr>
                <w:b/>
                <w:sz w:val="18"/>
                <w:szCs w:val="20"/>
              </w:rPr>
            </w:pPr>
            <w:r w:rsidRPr="00B4379C">
              <w:rPr>
                <w:b/>
                <w:sz w:val="18"/>
                <w:szCs w:val="20"/>
              </w:rPr>
              <w:t xml:space="preserve">If transferring </w:t>
            </w:r>
            <w:r w:rsidR="00FD1E15" w:rsidRPr="00B4379C">
              <w:rPr>
                <w:b/>
                <w:sz w:val="18"/>
                <w:szCs w:val="20"/>
              </w:rPr>
              <w:t>students to replacement programs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5" w:rsidRPr="00B4379C" w:rsidRDefault="00890A05" w:rsidP="00C02B23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Letter to active domestic students</w:t>
            </w:r>
          </w:p>
          <w:p w:rsidR="00890A05" w:rsidRPr="00B4379C" w:rsidRDefault="00890A05" w:rsidP="00C02B23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</w:pPr>
            <w:r w:rsidRPr="00B4379C">
              <w:rPr>
                <w:i/>
                <w:sz w:val="18"/>
                <w:szCs w:val="20"/>
              </w:rPr>
              <w:t>See attachment B</w:t>
            </w:r>
          </w:p>
          <w:p w:rsidR="00890A05" w:rsidRPr="00B4379C" w:rsidRDefault="00890A05" w:rsidP="00C02B23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Letter to active international students</w:t>
            </w:r>
          </w:p>
          <w:p w:rsidR="00890A05" w:rsidRPr="00B4379C" w:rsidRDefault="00890A05" w:rsidP="00C02B23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</w:pPr>
            <w:r w:rsidRPr="00B4379C">
              <w:rPr>
                <w:i/>
                <w:sz w:val="18"/>
                <w:szCs w:val="20"/>
              </w:rPr>
              <w:t>See attachment C</w:t>
            </w:r>
          </w:p>
          <w:p w:rsidR="00890A05" w:rsidRPr="00B4379C" w:rsidRDefault="00890A05" w:rsidP="00C02B23">
            <w:pPr>
              <w:spacing w:before="120" w:after="120" w:line="240" w:lineRule="auto"/>
              <w:rPr>
                <w:rFonts w:ascii="Arial" w:hAnsi="Arial" w:cs="Arial"/>
                <w:sz w:val="18"/>
                <w:szCs w:val="20"/>
              </w:rPr>
            </w:pP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437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Pr="00B4379C">
              <w:rPr>
                <w:rFonts w:ascii="Arial" w:hAnsi="Arial" w:cs="Arial"/>
                <w:sz w:val="18"/>
                <w:szCs w:val="20"/>
              </w:rPr>
              <w:t>Letters to domestic Australian applicants (not yet offered, and offered – including those who have deferred their offer) Including information on replacement or alter</w:t>
            </w:r>
            <w:r w:rsidR="008B20AD" w:rsidRPr="00B4379C">
              <w:rPr>
                <w:rFonts w:ascii="Arial" w:hAnsi="Arial" w:cs="Arial"/>
                <w:sz w:val="18"/>
                <w:szCs w:val="20"/>
              </w:rPr>
              <w:t>n</w:t>
            </w:r>
            <w:r w:rsidRPr="00B4379C">
              <w:rPr>
                <w:rFonts w:ascii="Arial" w:hAnsi="Arial" w:cs="Arial"/>
                <w:sz w:val="18"/>
                <w:szCs w:val="20"/>
              </w:rPr>
              <w:t>ative programs.</w:t>
            </w:r>
          </w:p>
          <w:p w:rsidR="00890A05" w:rsidRPr="00B4379C" w:rsidRDefault="00890A05" w:rsidP="00C02B23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</w:pPr>
            <w:r w:rsidRPr="00B4379C">
              <w:rPr>
                <w:i/>
                <w:sz w:val="18"/>
                <w:szCs w:val="20"/>
              </w:rPr>
              <w:t>See attachment D</w:t>
            </w:r>
          </w:p>
          <w:p w:rsidR="00271557" w:rsidRPr="00B4379C" w:rsidRDefault="00890A05" w:rsidP="00C02B23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  <w:rPr>
                <w:iCs/>
                <w:color w:val="000000"/>
                <w:sz w:val="18"/>
                <w:szCs w:val="18"/>
              </w:rPr>
            </w:pPr>
            <w:r w:rsidRPr="00B4379C">
              <w:rPr>
                <w:i/>
                <w:sz w:val="18"/>
                <w:szCs w:val="20"/>
              </w:rPr>
              <w:t>Please note: International Admissions will write letters to international applicants for study in Australia: there is no need to include these letters with the transition plan.</w:t>
            </w:r>
          </w:p>
        </w:tc>
      </w:tr>
      <w:tr w:rsidR="008B20AD" w:rsidRPr="00B4379C" w:rsidTr="00C02B23">
        <w:trPr>
          <w:cantSplit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B20AD" w:rsidRPr="00B4379C" w:rsidRDefault="008B20AD" w:rsidP="008B20AD">
            <w:pPr>
              <w:spacing w:before="120" w:after="12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Program guide content</w:t>
            </w:r>
          </w:p>
        </w:tc>
      </w:tr>
      <w:tr w:rsidR="008B20AD" w:rsidRPr="00B4379C" w:rsidTr="00C02B23">
        <w:trPr>
          <w:cantSplit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EF6" w:rsidRPr="00B4379C" w:rsidRDefault="008B20AD" w:rsidP="00613EF6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sz w:val="18"/>
                <w:szCs w:val="20"/>
              </w:rPr>
            </w:pPr>
            <w:r w:rsidRPr="00B4379C">
              <w:rPr>
                <w:b/>
                <w:sz w:val="18"/>
                <w:szCs w:val="20"/>
              </w:rPr>
              <w:t>Transition statement</w:t>
            </w:r>
          </w:p>
          <w:p w:rsidR="008B20AD" w:rsidRPr="00B4379C" w:rsidRDefault="00613EF6" w:rsidP="00B4379C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  <w:rPr>
                <w:b/>
                <w:sz w:val="18"/>
                <w:szCs w:val="20"/>
              </w:rPr>
            </w:pPr>
            <w:r w:rsidRPr="00B4379C">
              <w:rPr>
                <w:i/>
                <w:sz w:val="18"/>
                <w:szCs w:val="20"/>
              </w:rPr>
              <w:t>For the program/plan being discontinued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D" w:rsidRPr="00B4379C" w:rsidRDefault="008B20AD">
            <w:pPr>
              <w:spacing w:before="120" w:after="12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i/>
                <w:sz w:val="18"/>
                <w:szCs w:val="20"/>
              </w:rPr>
              <w:t>The text that will appear in the transition plan section of the program guide for the program/plan being discontinued.</w:t>
            </w:r>
          </w:p>
        </w:tc>
      </w:tr>
      <w:tr w:rsidR="008C0691" w:rsidRPr="00B4379C" w:rsidTr="00C02B23">
        <w:trPr>
          <w:cantSplit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EF6" w:rsidRPr="00B4379C" w:rsidRDefault="008C0691" w:rsidP="00613EF6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sz w:val="18"/>
                <w:szCs w:val="20"/>
              </w:rPr>
            </w:pPr>
            <w:r w:rsidRPr="00B4379C">
              <w:rPr>
                <w:b/>
                <w:sz w:val="18"/>
                <w:szCs w:val="20"/>
              </w:rPr>
              <w:t>Transition statement</w:t>
            </w:r>
          </w:p>
          <w:p w:rsidR="008C0691" w:rsidRPr="00B4379C" w:rsidRDefault="00613EF6" w:rsidP="00B4379C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  <w:rPr>
                <w:b/>
                <w:sz w:val="18"/>
                <w:szCs w:val="20"/>
              </w:rPr>
            </w:pPr>
            <w:r w:rsidRPr="00B4379C">
              <w:rPr>
                <w:i/>
                <w:sz w:val="18"/>
                <w:szCs w:val="20"/>
              </w:rPr>
              <w:t>If students are being transferred to replacement program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1" w:rsidRPr="00B4379C" w:rsidRDefault="008C0691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B4379C">
              <w:rPr>
                <w:rFonts w:ascii="Arial" w:hAnsi="Arial" w:cs="Arial"/>
                <w:i/>
                <w:sz w:val="18"/>
                <w:szCs w:val="20"/>
              </w:rPr>
              <w:t>The text that will appear in the transition plan section of the program guide for the replacement program/plan to inform students who are transferring from discontinued program.</w:t>
            </w:r>
          </w:p>
        </w:tc>
      </w:tr>
      <w:tr w:rsidR="008C0691" w:rsidRPr="00B4379C" w:rsidTr="00C02B23">
        <w:trPr>
          <w:cantSplit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0691" w:rsidRPr="00B4379C" w:rsidRDefault="008C0691" w:rsidP="00C02B23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120" w:after="120"/>
              <w:ind w:left="376" w:hanging="376"/>
              <w:contextualSpacing w:val="0"/>
              <w:rPr>
                <w:b/>
                <w:sz w:val="18"/>
                <w:szCs w:val="20"/>
              </w:rPr>
            </w:pPr>
            <w:r w:rsidRPr="00B4379C">
              <w:rPr>
                <w:b/>
                <w:sz w:val="18"/>
                <w:szCs w:val="20"/>
              </w:rPr>
              <w:t>Articulation and pathways statement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1" w:rsidRPr="00B4379C" w:rsidRDefault="008C0691" w:rsidP="00C02B23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B4379C">
              <w:rPr>
                <w:rFonts w:ascii="Arial" w:hAnsi="Arial" w:cs="Arial"/>
                <w:i/>
                <w:sz w:val="18"/>
                <w:szCs w:val="20"/>
              </w:rPr>
              <w:t>The text that will appear in the articulation and pathways section of the program guide for the replacement program.</w:t>
            </w:r>
          </w:p>
          <w:p w:rsidR="008C0691" w:rsidRPr="00B4379C" w:rsidRDefault="008C0691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B4379C">
              <w:rPr>
                <w:rFonts w:ascii="Arial" w:hAnsi="Arial" w:cs="Arial"/>
                <w:i/>
                <w:sz w:val="18"/>
                <w:szCs w:val="20"/>
              </w:rPr>
              <w:t>Note: existing articulation and pathways agreement will be honoured until a new agreement has been negotiated and approved.</w:t>
            </w:r>
          </w:p>
        </w:tc>
      </w:tr>
    </w:tbl>
    <w:p w:rsidR="00926DDC" w:rsidRDefault="00926DDC" w:rsidP="00926DDC">
      <w:pPr>
        <w:pStyle w:val="ColorfulList-Accent11"/>
        <w:tabs>
          <w:tab w:val="left" w:pos="376"/>
        </w:tabs>
        <w:ind w:left="0"/>
        <w:contextualSpacing w:val="0"/>
        <w:rPr>
          <w:b/>
          <w:sz w:val="20"/>
          <w:szCs w:val="20"/>
        </w:rPr>
        <w:sectPr w:rsidR="00926DDC" w:rsidSect="00C22D27">
          <w:footerReference w:type="default" r:id="rId12"/>
          <w:pgSz w:w="11906" w:h="16838"/>
          <w:pgMar w:top="720" w:right="720" w:bottom="720" w:left="720" w:header="708" w:footer="253" w:gutter="0"/>
          <w:cols w:space="708"/>
          <w:docGrid w:linePitch="360"/>
        </w:sectPr>
      </w:pPr>
    </w:p>
    <w:p w:rsidR="00926DDC" w:rsidRPr="00B4379C" w:rsidRDefault="00926DDC" w:rsidP="00926DDC">
      <w:pPr>
        <w:pStyle w:val="ColorfulList-Accent11"/>
        <w:tabs>
          <w:tab w:val="left" w:pos="376"/>
        </w:tabs>
        <w:ind w:left="0"/>
        <w:contextualSpacing w:val="0"/>
        <w:rPr>
          <w:b/>
          <w:sz w:val="20"/>
          <w:szCs w:val="20"/>
        </w:rPr>
      </w:pPr>
    </w:p>
    <w:p w:rsidR="00926DDC" w:rsidRDefault="00926DDC" w:rsidP="00926DD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Include a table showing the relationship between courses in the discontinued program/plan and the replacement program/plan.</w:t>
      </w:r>
      <w:r w:rsidR="003979F5">
        <w:rPr>
          <w:rFonts w:ascii="Arial" w:hAnsi="Arial" w:cs="Arial"/>
          <w:b/>
        </w:rPr>
        <w:t xml:space="preserve"> Here is an example which you can use as a template</w:t>
      </w:r>
    </w:p>
    <w:p w:rsidR="00926DDC" w:rsidRDefault="00926DDC" w:rsidP="00926DD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198"/>
        <w:gridCol w:w="700"/>
        <w:gridCol w:w="816"/>
        <w:gridCol w:w="730"/>
        <w:gridCol w:w="1169"/>
        <w:gridCol w:w="830"/>
        <w:gridCol w:w="855"/>
        <w:gridCol w:w="1166"/>
        <w:gridCol w:w="263"/>
        <w:gridCol w:w="1208"/>
        <w:gridCol w:w="855"/>
        <w:gridCol w:w="689"/>
        <w:gridCol w:w="1149"/>
        <w:gridCol w:w="730"/>
        <w:gridCol w:w="816"/>
        <w:gridCol w:w="684"/>
        <w:gridCol w:w="862"/>
        <w:gridCol w:w="894"/>
      </w:tblGrid>
      <w:tr w:rsidR="00593CCE" w:rsidRPr="00224EA1" w:rsidTr="00593CCE">
        <w:tc>
          <w:tcPr>
            <w:tcW w:w="7464" w:type="dxa"/>
            <w:gridSpan w:val="8"/>
            <w:shd w:val="clear" w:color="auto" w:fill="EAEAEA"/>
            <w:vAlign w:val="center"/>
          </w:tcPr>
          <w:p w:rsidR="00593CCE" w:rsidRPr="00593CCE" w:rsidRDefault="00593CCE" w:rsidP="00593CC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OLD</w:t>
            </w:r>
          </w:p>
        </w:tc>
        <w:tc>
          <w:tcPr>
            <w:tcW w:w="263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7" w:type="dxa"/>
            <w:gridSpan w:val="9"/>
            <w:shd w:val="clear" w:color="auto" w:fill="EAEAEA"/>
            <w:vAlign w:val="center"/>
          </w:tcPr>
          <w:p w:rsidR="00593CCE" w:rsidRPr="00593CCE" w:rsidRDefault="00593CCE" w:rsidP="00593CC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</w:t>
            </w:r>
          </w:p>
        </w:tc>
      </w:tr>
      <w:tr w:rsidR="00593CCE" w:rsidRPr="00224EA1" w:rsidTr="00593CCE">
        <w:tc>
          <w:tcPr>
            <w:tcW w:w="2714" w:type="dxa"/>
            <w:gridSpan w:val="3"/>
            <w:vMerge w:val="restart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hours</w:t>
            </w:r>
          </w:p>
        </w:tc>
        <w:tc>
          <w:tcPr>
            <w:tcW w:w="1169" w:type="dxa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code</w:t>
            </w:r>
          </w:p>
        </w:tc>
        <w:tc>
          <w:tcPr>
            <w:tcW w:w="830" w:type="dxa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plan code</w:t>
            </w:r>
          </w:p>
        </w:tc>
        <w:tc>
          <w:tcPr>
            <w:tcW w:w="855" w:type="dxa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name</w:t>
            </w:r>
          </w:p>
        </w:tc>
        <w:tc>
          <w:tcPr>
            <w:tcW w:w="263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name</w:t>
            </w:r>
          </w:p>
        </w:tc>
        <w:tc>
          <w:tcPr>
            <w:tcW w:w="855" w:type="dxa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plan code</w:t>
            </w:r>
          </w:p>
        </w:tc>
        <w:tc>
          <w:tcPr>
            <w:tcW w:w="689" w:type="dxa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code</w:t>
            </w:r>
          </w:p>
        </w:tc>
        <w:tc>
          <w:tcPr>
            <w:tcW w:w="730" w:type="dxa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hours</w:t>
            </w:r>
          </w:p>
        </w:tc>
        <w:tc>
          <w:tcPr>
            <w:tcW w:w="3256" w:type="dxa"/>
            <w:gridSpan w:val="4"/>
            <w:vMerge w:val="restart"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CCE" w:rsidRPr="00224EA1" w:rsidTr="00593CCE">
        <w:tc>
          <w:tcPr>
            <w:tcW w:w="2714" w:type="dxa"/>
            <w:gridSpan w:val="3"/>
            <w:vMerge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169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FNS40611</w:t>
            </w:r>
          </w:p>
        </w:tc>
        <w:tc>
          <w:tcPr>
            <w:tcW w:w="830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C4324</w:t>
            </w:r>
          </w:p>
        </w:tc>
        <w:tc>
          <w:tcPr>
            <w:tcW w:w="1166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IV in Accounting</w:t>
            </w:r>
          </w:p>
        </w:tc>
        <w:tc>
          <w:tcPr>
            <w:tcW w:w="263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IV in Accounting</w:t>
            </w:r>
          </w:p>
        </w:tc>
        <w:tc>
          <w:tcPr>
            <w:tcW w:w="855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C4789</w:t>
            </w:r>
          </w:p>
        </w:tc>
        <w:tc>
          <w:tcPr>
            <w:tcW w:w="689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FNS40000</w:t>
            </w:r>
          </w:p>
        </w:tc>
        <w:tc>
          <w:tcPr>
            <w:tcW w:w="730" w:type="dx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256" w:type="dxa"/>
            <w:gridSpan w:val="4"/>
            <w:vMerge/>
            <w:shd w:val="clear" w:color="auto" w:fill="EAEAEA"/>
          </w:tcPr>
          <w:p w:rsidR="00593CCE" w:rsidRPr="00224EA1" w:rsidRDefault="00593CCE" w:rsidP="00593CC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CCE" w:rsidRPr="00224EA1" w:rsidTr="00593CCE">
        <w:tc>
          <w:tcPr>
            <w:tcW w:w="1198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Process for completion</w:t>
            </w:r>
          </w:p>
        </w:tc>
        <w:tc>
          <w:tcPr>
            <w:tcW w:w="700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Course ID</w:t>
            </w:r>
          </w:p>
        </w:tc>
        <w:tc>
          <w:tcPr>
            <w:tcW w:w="816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Pre-requisites</w:t>
            </w:r>
          </w:p>
        </w:tc>
        <w:tc>
          <w:tcPr>
            <w:tcW w:w="730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Nominal hours</w:t>
            </w:r>
          </w:p>
        </w:tc>
        <w:tc>
          <w:tcPr>
            <w:tcW w:w="1169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National code</w:t>
            </w:r>
          </w:p>
        </w:tc>
        <w:tc>
          <w:tcPr>
            <w:tcW w:w="830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Subject area</w:t>
            </w:r>
          </w:p>
        </w:tc>
        <w:tc>
          <w:tcPr>
            <w:tcW w:w="855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Catalogue number</w:t>
            </w:r>
          </w:p>
        </w:tc>
        <w:tc>
          <w:tcPr>
            <w:tcW w:w="1166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Competency title</w:t>
            </w:r>
          </w:p>
        </w:tc>
        <w:tc>
          <w:tcPr>
            <w:tcW w:w="263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Competency title</w:t>
            </w:r>
          </w:p>
        </w:tc>
        <w:tc>
          <w:tcPr>
            <w:tcW w:w="855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Catalogue number</w:t>
            </w:r>
          </w:p>
        </w:tc>
        <w:tc>
          <w:tcPr>
            <w:tcW w:w="689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Subject area</w:t>
            </w:r>
          </w:p>
        </w:tc>
        <w:tc>
          <w:tcPr>
            <w:tcW w:w="1149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National code</w:t>
            </w:r>
          </w:p>
        </w:tc>
        <w:tc>
          <w:tcPr>
            <w:tcW w:w="730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Nominal hours</w:t>
            </w:r>
          </w:p>
        </w:tc>
        <w:tc>
          <w:tcPr>
            <w:tcW w:w="816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Pre-requisites</w:t>
            </w:r>
          </w:p>
        </w:tc>
        <w:tc>
          <w:tcPr>
            <w:tcW w:w="684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Course ID</w:t>
            </w:r>
          </w:p>
        </w:tc>
        <w:tc>
          <w:tcPr>
            <w:tcW w:w="862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Tick if completed</w:t>
            </w:r>
          </w:p>
        </w:tc>
        <w:tc>
          <w:tcPr>
            <w:tcW w:w="894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Date of completion</w:t>
            </w:r>
          </w:p>
        </w:tc>
      </w:tr>
      <w:tr w:rsidR="00593CCE" w:rsidRPr="00224EA1" w:rsidTr="00593CCE">
        <w:tc>
          <w:tcPr>
            <w:tcW w:w="15614" w:type="dxa"/>
            <w:gridSpan w:val="18"/>
            <w:vAlign w:val="center"/>
          </w:tcPr>
          <w:p w:rsidR="00593CCE" w:rsidRPr="00593CCE" w:rsidRDefault="00593CCE" w:rsidP="00593CC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Equivalent (include equivalence mapping)</w:t>
            </w:r>
          </w:p>
        </w:tc>
      </w:tr>
      <w:tr w:rsidR="00593CCE" w:rsidRPr="00224EA1" w:rsidTr="00593CCE">
        <w:tc>
          <w:tcPr>
            <w:tcW w:w="1198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Credit transfer</w:t>
            </w:r>
          </w:p>
        </w:tc>
        <w:tc>
          <w:tcPr>
            <w:tcW w:w="70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048630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69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FNSACC4038</w:t>
            </w:r>
          </w:p>
        </w:tc>
        <w:tc>
          <w:tcPr>
            <w:tcW w:w="83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ACCT</w:t>
            </w:r>
          </w:p>
        </w:tc>
        <w:tc>
          <w:tcPr>
            <w:tcW w:w="855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5237C</w:t>
            </w:r>
          </w:p>
        </w:tc>
        <w:tc>
          <w:tcPr>
            <w:tcW w:w="116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Prepare Financial Statements</w:t>
            </w:r>
          </w:p>
        </w:tc>
        <w:tc>
          <w:tcPr>
            <w:tcW w:w="263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Prepare financial statements for non</w:t>
            </w:r>
          </w:p>
        </w:tc>
        <w:tc>
          <w:tcPr>
            <w:tcW w:w="855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ACCT</w:t>
            </w:r>
          </w:p>
        </w:tc>
        <w:tc>
          <w:tcPr>
            <w:tcW w:w="689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5304C</w:t>
            </w:r>
          </w:p>
        </w:tc>
        <w:tc>
          <w:tcPr>
            <w:tcW w:w="1149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FNSACC404A</w:t>
            </w:r>
          </w:p>
        </w:tc>
        <w:tc>
          <w:tcPr>
            <w:tcW w:w="73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046805</w:t>
            </w:r>
          </w:p>
        </w:tc>
        <w:tc>
          <w:tcPr>
            <w:tcW w:w="862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CCE" w:rsidRPr="00224EA1" w:rsidTr="00593CCE">
        <w:tc>
          <w:tcPr>
            <w:tcW w:w="1198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Credit transfer</w:t>
            </w:r>
          </w:p>
        </w:tc>
        <w:tc>
          <w:tcPr>
            <w:tcW w:w="70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050345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69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BSBWHS201A</w:t>
            </w:r>
          </w:p>
        </w:tc>
        <w:tc>
          <w:tcPr>
            <w:tcW w:w="83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ACCT</w:t>
            </w:r>
          </w:p>
        </w:tc>
        <w:tc>
          <w:tcPr>
            <w:tcW w:w="855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5250C</w:t>
            </w:r>
          </w:p>
        </w:tc>
        <w:tc>
          <w:tcPr>
            <w:tcW w:w="116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Process Business Tax Requirements</w:t>
            </w:r>
          </w:p>
        </w:tc>
        <w:tc>
          <w:tcPr>
            <w:tcW w:w="263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Process Business Tax Requirements</w:t>
            </w:r>
          </w:p>
        </w:tc>
        <w:tc>
          <w:tcPr>
            <w:tcW w:w="855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ACCT</w:t>
            </w:r>
          </w:p>
        </w:tc>
        <w:tc>
          <w:tcPr>
            <w:tcW w:w="689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6059C</w:t>
            </w:r>
          </w:p>
        </w:tc>
        <w:tc>
          <w:tcPr>
            <w:tcW w:w="1149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FNSACC401A</w:t>
            </w:r>
          </w:p>
        </w:tc>
        <w:tc>
          <w:tcPr>
            <w:tcW w:w="73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3979F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046810</w:t>
            </w:r>
          </w:p>
        </w:tc>
        <w:tc>
          <w:tcPr>
            <w:tcW w:w="862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CCE" w:rsidRPr="00224EA1" w:rsidTr="00593CCE">
        <w:tc>
          <w:tcPr>
            <w:tcW w:w="1198" w:type="dxa"/>
            <w:shd w:val="clear" w:color="auto" w:fill="EAEAE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Credit transfer</w:t>
            </w:r>
          </w:p>
        </w:tc>
        <w:tc>
          <w:tcPr>
            <w:tcW w:w="70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043299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69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BABFIA401A</w:t>
            </w:r>
          </w:p>
        </w:tc>
        <w:tc>
          <w:tcPr>
            <w:tcW w:w="83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C0SC</w:t>
            </w:r>
          </w:p>
        </w:tc>
        <w:tc>
          <w:tcPr>
            <w:tcW w:w="855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5939C</w:t>
            </w:r>
          </w:p>
        </w:tc>
        <w:tc>
          <w:tcPr>
            <w:tcW w:w="116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Set Up &amp; Operate a Computerised</w:t>
            </w:r>
          </w:p>
        </w:tc>
        <w:tc>
          <w:tcPr>
            <w:tcW w:w="263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Set Up &amp; Operate a Computerised</w:t>
            </w:r>
          </w:p>
        </w:tc>
        <w:tc>
          <w:tcPr>
            <w:tcW w:w="855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COSC</w:t>
            </w:r>
          </w:p>
        </w:tc>
        <w:tc>
          <w:tcPr>
            <w:tcW w:w="689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6059C</w:t>
            </w:r>
          </w:p>
        </w:tc>
        <w:tc>
          <w:tcPr>
            <w:tcW w:w="1149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FNSACC406A</w:t>
            </w:r>
          </w:p>
        </w:tc>
        <w:tc>
          <w:tcPr>
            <w:tcW w:w="730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046814</w:t>
            </w:r>
          </w:p>
        </w:tc>
        <w:tc>
          <w:tcPr>
            <w:tcW w:w="862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CCE" w:rsidRPr="00224EA1" w:rsidTr="00593CCE">
        <w:tc>
          <w:tcPr>
            <w:tcW w:w="15614" w:type="dxa"/>
            <w:gridSpan w:val="18"/>
            <w:vAlign w:val="center"/>
          </w:tcPr>
          <w:p w:rsidR="00593CCE" w:rsidRPr="00593CCE" w:rsidRDefault="00593CCE" w:rsidP="00593CC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Partial equivalence – gap assessment required</w:t>
            </w:r>
          </w:p>
        </w:tc>
      </w:tr>
      <w:tr w:rsidR="00593CCE" w:rsidRPr="00224EA1" w:rsidTr="00593CCE">
        <w:tc>
          <w:tcPr>
            <w:tcW w:w="1198" w:type="dxa"/>
            <w:shd w:val="clear" w:color="auto" w:fill="EAEAE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RPL including mapping &amp; assessment</w:t>
            </w:r>
          </w:p>
        </w:tc>
        <w:tc>
          <w:tcPr>
            <w:tcW w:w="70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046941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6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FNSACC302A</w:t>
            </w:r>
          </w:p>
        </w:tc>
        <w:tc>
          <w:tcPr>
            <w:tcW w:w="8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ACCT</w:t>
            </w:r>
          </w:p>
        </w:tc>
        <w:tc>
          <w:tcPr>
            <w:tcW w:w="855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5306C</w:t>
            </w:r>
          </w:p>
        </w:tc>
        <w:tc>
          <w:tcPr>
            <w:tcW w:w="1166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Administer subsidiary ledgers</w:t>
            </w:r>
          </w:p>
        </w:tc>
        <w:tc>
          <w:tcPr>
            <w:tcW w:w="263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CCE" w:rsidRPr="00224EA1" w:rsidTr="00593CCE">
        <w:tc>
          <w:tcPr>
            <w:tcW w:w="1198" w:type="dxa"/>
            <w:shd w:val="clear" w:color="auto" w:fill="EAEAE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RPL including mapping &amp; assessment</w:t>
            </w:r>
          </w:p>
        </w:tc>
        <w:tc>
          <w:tcPr>
            <w:tcW w:w="70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046940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6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FNSACC406A</w:t>
            </w:r>
          </w:p>
        </w:tc>
        <w:tc>
          <w:tcPr>
            <w:tcW w:w="8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COSC</w:t>
            </w:r>
          </w:p>
        </w:tc>
        <w:tc>
          <w:tcPr>
            <w:tcW w:w="855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6059C</w:t>
            </w:r>
          </w:p>
        </w:tc>
        <w:tc>
          <w:tcPr>
            <w:tcW w:w="1166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Set up </w:t>
            </w:r>
            <w:r w:rsidR="00593CCE">
              <w:rPr>
                <w:rFonts w:ascii="Arial" w:hAnsi="Arial" w:cs="Arial"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sz w:val="14"/>
                <w:szCs w:val="14"/>
              </w:rPr>
              <w:t xml:space="preserve"> operate a paperbased accounting</w:t>
            </w:r>
          </w:p>
        </w:tc>
        <w:tc>
          <w:tcPr>
            <w:tcW w:w="263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CCE" w:rsidRPr="00224EA1" w:rsidTr="00593CCE">
        <w:tc>
          <w:tcPr>
            <w:tcW w:w="1198" w:type="dxa"/>
            <w:shd w:val="clear" w:color="auto" w:fill="EAEAE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RPL including mapping &amp; assessment</w:t>
            </w:r>
          </w:p>
        </w:tc>
        <w:tc>
          <w:tcPr>
            <w:tcW w:w="70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046938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6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FNSBKG404A</w:t>
            </w:r>
          </w:p>
        </w:tc>
        <w:tc>
          <w:tcPr>
            <w:tcW w:w="8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ACCT</w:t>
            </w:r>
          </w:p>
        </w:tc>
        <w:tc>
          <w:tcPr>
            <w:tcW w:w="855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5305C</w:t>
            </w:r>
          </w:p>
        </w:tc>
        <w:tc>
          <w:tcPr>
            <w:tcW w:w="1166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Carry out business activity and instalment</w:t>
            </w:r>
          </w:p>
        </w:tc>
        <w:tc>
          <w:tcPr>
            <w:tcW w:w="263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Process Financial Transactions and</w:t>
            </w:r>
          </w:p>
        </w:tc>
        <w:tc>
          <w:tcPr>
            <w:tcW w:w="855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5303C</w:t>
            </w:r>
          </w:p>
        </w:tc>
        <w:tc>
          <w:tcPr>
            <w:tcW w:w="68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ACCT</w:t>
            </w:r>
          </w:p>
        </w:tc>
        <w:tc>
          <w:tcPr>
            <w:tcW w:w="114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046830</w:t>
            </w:r>
          </w:p>
        </w:tc>
        <w:tc>
          <w:tcPr>
            <w:tcW w:w="862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CCE" w:rsidRPr="00224EA1" w:rsidTr="00593CCE">
        <w:tc>
          <w:tcPr>
            <w:tcW w:w="15614" w:type="dxa"/>
            <w:gridSpan w:val="18"/>
            <w:vAlign w:val="center"/>
          </w:tcPr>
          <w:p w:rsidR="00593CCE" w:rsidRPr="00593CCE" w:rsidRDefault="00593CCE" w:rsidP="00593CC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 equivalence</w:t>
            </w:r>
          </w:p>
        </w:tc>
      </w:tr>
      <w:tr w:rsidR="00593CCE" w:rsidRPr="00224EA1" w:rsidTr="00593CCE">
        <w:tc>
          <w:tcPr>
            <w:tcW w:w="1198" w:type="dxa"/>
            <w:shd w:val="clear" w:color="auto" w:fill="EAEAE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Training &amp; assessment</w:t>
            </w:r>
          </w:p>
        </w:tc>
        <w:tc>
          <w:tcPr>
            <w:tcW w:w="70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048631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6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FNSACC407A</w:t>
            </w:r>
          </w:p>
        </w:tc>
        <w:tc>
          <w:tcPr>
            <w:tcW w:w="8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COSC</w:t>
            </w:r>
          </w:p>
        </w:tc>
        <w:tc>
          <w:tcPr>
            <w:tcW w:w="855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6163C</w:t>
            </w:r>
          </w:p>
        </w:tc>
        <w:tc>
          <w:tcPr>
            <w:tcW w:w="1166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Produce job costing information</w:t>
            </w:r>
          </w:p>
        </w:tc>
        <w:tc>
          <w:tcPr>
            <w:tcW w:w="263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Produce job costing information</w:t>
            </w:r>
          </w:p>
        </w:tc>
        <w:tc>
          <w:tcPr>
            <w:tcW w:w="855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6163C</w:t>
            </w:r>
          </w:p>
        </w:tc>
        <w:tc>
          <w:tcPr>
            <w:tcW w:w="68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COSC</w:t>
            </w:r>
          </w:p>
        </w:tc>
        <w:tc>
          <w:tcPr>
            <w:tcW w:w="114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FNSACC407A</w:t>
            </w:r>
          </w:p>
        </w:tc>
        <w:tc>
          <w:tcPr>
            <w:tcW w:w="7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046835</w:t>
            </w:r>
          </w:p>
        </w:tc>
        <w:tc>
          <w:tcPr>
            <w:tcW w:w="862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CCE" w:rsidRPr="00224EA1" w:rsidTr="00593CCE">
        <w:tc>
          <w:tcPr>
            <w:tcW w:w="1198" w:type="dxa"/>
            <w:shd w:val="clear" w:color="auto" w:fill="EAEAE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Training &amp; assessment</w:t>
            </w:r>
          </w:p>
        </w:tc>
        <w:tc>
          <w:tcPr>
            <w:tcW w:w="70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042927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6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BSBITU306A</w:t>
            </w:r>
          </w:p>
        </w:tc>
        <w:tc>
          <w:tcPr>
            <w:tcW w:w="8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BUSM</w:t>
            </w:r>
          </w:p>
        </w:tc>
        <w:tc>
          <w:tcPr>
            <w:tcW w:w="855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6232C</w:t>
            </w:r>
          </w:p>
        </w:tc>
        <w:tc>
          <w:tcPr>
            <w:tcW w:w="1166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Design and produce business documents</w:t>
            </w:r>
          </w:p>
        </w:tc>
        <w:tc>
          <w:tcPr>
            <w:tcW w:w="263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Design and produce business documents</w:t>
            </w:r>
          </w:p>
        </w:tc>
        <w:tc>
          <w:tcPr>
            <w:tcW w:w="855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6232C</w:t>
            </w:r>
          </w:p>
        </w:tc>
        <w:tc>
          <w:tcPr>
            <w:tcW w:w="68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BUSM</w:t>
            </w:r>
          </w:p>
        </w:tc>
        <w:tc>
          <w:tcPr>
            <w:tcW w:w="1149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BSBITU306A</w:t>
            </w:r>
          </w:p>
        </w:tc>
        <w:tc>
          <w:tcPr>
            <w:tcW w:w="730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816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046840</w:t>
            </w:r>
          </w:p>
        </w:tc>
        <w:tc>
          <w:tcPr>
            <w:tcW w:w="862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vAlign w:val="center"/>
          </w:tcPr>
          <w:p w:rsidR="003979F5" w:rsidRPr="003979F5" w:rsidRDefault="003979F5" w:rsidP="00593CCE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26DDC" w:rsidRDefault="00926DDC" w:rsidP="00926DDC">
      <w:pPr>
        <w:rPr>
          <w:rFonts w:ascii="Arial" w:hAnsi="Arial" w:cs="Arial"/>
        </w:rPr>
        <w:sectPr w:rsidR="00926DDC" w:rsidSect="00926DDC">
          <w:pgSz w:w="16838" w:h="11906" w:orient="landscape"/>
          <w:pgMar w:top="720" w:right="720" w:bottom="720" w:left="720" w:header="708" w:footer="253" w:gutter="0"/>
          <w:cols w:space="708"/>
          <w:docGrid w:linePitch="360"/>
        </w:sectPr>
      </w:pPr>
    </w:p>
    <w:p w:rsidR="00E91F25" w:rsidRPr="00B4379C" w:rsidRDefault="00E91F25" w:rsidP="00926DDC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5896"/>
      </w:tblGrid>
      <w:tr w:rsidR="00E91F25" w:rsidRPr="00B4379C" w:rsidTr="00C02B23">
        <w:trPr>
          <w:cantSplit/>
          <w:trHeight w:val="633"/>
        </w:trPr>
        <w:tc>
          <w:tcPr>
            <w:tcW w:w="10349" w:type="dxa"/>
            <w:gridSpan w:val="2"/>
            <w:shd w:val="clear" w:color="auto" w:fill="E6E6E6"/>
            <w:vAlign w:val="center"/>
          </w:tcPr>
          <w:p w:rsidR="00E91F25" w:rsidRPr="00B4379C" w:rsidRDefault="00E91F25" w:rsidP="000D04FC">
            <w:pPr>
              <w:pStyle w:val="ColorfulList-Accent11"/>
              <w:tabs>
                <w:tab w:val="left" w:pos="376"/>
              </w:tabs>
              <w:ind w:left="3198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4379C">
              <w:rPr>
                <w:b/>
                <w:color w:val="000000"/>
                <w:sz w:val="18"/>
                <w:szCs w:val="18"/>
              </w:rPr>
              <w:t>Endorsement and Approval</w:t>
            </w:r>
          </w:p>
        </w:tc>
      </w:tr>
      <w:tr w:rsidR="00E91F25" w:rsidRPr="00B4379C" w:rsidTr="00C02B23">
        <w:trPr>
          <w:cantSplit/>
          <w:trHeight w:val="69"/>
        </w:trPr>
        <w:tc>
          <w:tcPr>
            <w:tcW w:w="4453" w:type="dxa"/>
            <w:shd w:val="clear" w:color="auto" w:fill="auto"/>
            <w:vAlign w:val="center"/>
          </w:tcPr>
          <w:p w:rsidR="00E91F25" w:rsidRPr="00B4379C" w:rsidRDefault="00E91F25" w:rsidP="00C02B23">
            <w:pPr>
              <w:tabs>
                <w:tab w:val="left" w:pos="376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Endorsement:</w:t>
            </w:r>
          </w:p>
          <w:p w:rsidR="00E91F25" w:rsidRPr="00B4379C" w:rsidRDefault="00E91F25" w:rsidP="00C02B23">
            <w:pPr>
              <w:tabs>
                <w:tab w:val="left" w:pos="376"/>
              </w:tabs>
              <w:spacing w:before="120" w:after="120" w:line="240" w:lineRule="auto"/>
              <w:ind w:left="376" w:hanging="3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Dean/Head of School/</w:t>
            </w:r>
            <w:r w:rsidR="00D43273" w:rsidRPr="00B4379C">
              <w:rPr>
                <w:rFonts w:ascii="Arial" w:hAnsi="Arial" w:cs="Arial"/>
                <w:color w:val="000000"/>
                <w:sz w:val="18"/>
                <w:szCs w:val="18"/>
              </w:rPr>
              <w:t xml:space="preserve">Vocational Education </w:t>
            </w: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5896" w:type="dxa"/>
            <w:shd w:val="clear" w:color="auto" w:fill="auto"/>
          </w:tcPr>
          <w:p w:rsidR="00E91F25" w:rsidRPr="00B4379C" w:rsidRDefault="00E91F25" w:rsidP="00C02B23">
            <w:pPr>
              <w:tabs>
                <w:tab w:val="left" w:pos="2844"/>
                <w:tab w:val="left" w:pos="5786"/>
              </w:tabs>
              <w:spacing w:before="160" w:after="16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Name:</w:t>
            </w:r>
            <w:r w:rsidRPr="00B4379C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B4379C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</w:p>
          <w:p w:rsidR="00E91F25" w:rsidRPr="00B4379C" w:rsidRDefault="00E91F25" w:rsidP="00C02B23">
            <w:pPr>
              <w:tabs>
                <w:tab w:val="left" w:pos="2844"/>
                <w:tab w:val="left" w:pos="5786"/>
              </w:tabs>
              <w:spacing w:before="160" w:after="16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hAnsi="Arial" w:cs="Arial"/>
                <w:sz w:val="18"/>
                <w:szCs w:val="18"/>
                <w:lang w:val="en-AU"/>
              </w:rPr>
              <w:t xml:space="preserve">Signature: </w:t>
            </w:r>
            <w:r w:rsidRPr="00B4379C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</w:p>
          <w:p w:rsidR="00E91F25" w:rsidRPr="00B4379C" w:rsidRDefault="00E91F25" w:rsidP="00C02B23">
            <w:pPr>
              <w:tabs>
                <w:tab w:val="left" w:pos="2844"/>
                <w:tab w:val="left" w:pos="5786"/>
              </w:tabs>
              <w:spacing w:before="160" w:after="1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sz w:val="18"/>
                <w:szCs w:val="18"/>
                <w:lang w:val="en-AU"/>
              </w:rPr>
              <w:t>Date:</w:t>
            </w:r>
          </w:p>
        </w:tc>
      </w:tr>
      <w:tr w:rsidR="00E91F25" w:rsidRPr="00B4379C" w:rsidTr="00C02B23">
        <w:trPr>
          <w:cantSplit/>
          <w:trHeight w:val="69"/>
        </w:trPr>
        <w:tc>
          <w:tcPr>
            <w:tcW w:w="4453" w:type="dxa"/>
            <w:shd w:val="clear" w:color="auto" w:fill="auto"/>
            <w:vAlign w:val="center"/>
          </w:tcPr>
          <w:p w:rsidR="00E91F25" w:rsidRPr="00B4379C" w:rsidRDefault="00E91F25" w:rsidP="00C02B23">
            <w:pPr>
              <w:tabs>
                <w:tab w:val="left" w:pos="376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Approval:</w:t>
            </w:r>
          </w:p>
          <w:p w:rsidR="00E91F25" w:rsidRPr="00B4379C" w:rsidRDefault="00E91F25" w:rsidP="00C02B23">
            <w:pPr>
              <w:tabs>
                <w:tab w:val="left" w:pos="376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College </w:t>
            </w:r>
            <w:r w:rsidR="007B48DB" w:rsidRPr="00B4379C">
              <w:rPr>
                <w:rFonts w:ascii="Arial" w:hAnsi="Arial" w:cs="Arial"/>
                <w:color w:val="000000"/>
                <w:sz w:val="18"/>
                <w:szCs w:val="18"/>
              </w:rPr>
              <w:t>Deputy Director, Vocational Education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E91F25" w:rsidRPr="00B4379C" w:rsidRDefault="00E91F25" w:rsidP="00C02B23">
            <w:pPr>
              <w:tabs>
                <w:tab w:val="left" w:pos="2844"/>
                <w:tab w:val="left" w:pos="5786"/>
              </w:tabs>
              <w:spacing w:before="160" w:after="16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hAnsi="Arial" w:cs="Arial"/>
                <w:color w:val="000000"/>
                <w:sz w:val="18"/>
                <w:szCs w:val="18"/>
              </w:rPr>
              <w:t>Name:</w:t>
            </w:r>
            <w:r w:rsidRPr="00B4379C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B4379C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</w:p>
          <w:p w:rsidR="00E91F25" w:rsidRPr="00B4379C" w:rsidRDefault="00E91F25" w:rsidP="00C02B23">
            <w:pPr>
              <w:tabs>
                <w:tab w:val="left" w:pos="2844"/>
                <w:tab w:val="left" w:pos="5786"/>
              </w:tabs>
              <w:spacing w:before="160" w:after="16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4379C">
              <w:rPr>
                <w:rFonts w:ascii="Arial" w:hAnsi="Arial" w:cs="Arial"/>
                <w:sz w:val="18"/>
                <w:szCs w:val="18"/>
                <w:lang w:val="en-AU"/>
              </w:rPr>
              <w:t xml:space="preserve">Signature: </w:t>
            </w:r>
            <w:r w:rsidRPr="00B4379C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</w:p>
          <w:p w:rsidR="00E91F25" w:rsidRPr="00B4379C" w:rsidRDefault="00E91F25" w:rsidP="00C02B23">
            <w:pPr>
              <w:tabs>
                <w:tab w:val="left" w:pos="2844"/>
                <w:tab w:val="left" w:pos="5786"/>
              </w:tabs>
              <w:spacing w:before="160" w:after="1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79C">
              <w:rPr>
                <w:rFonts w:ascii="Arial" w:hAnsi="Arial" w:cs="Arial"/>
                <w:sz w:val="18"/>
                <w:szCs w:val="18"/>
                <w:lang w:val="en-AU"/>
              </w:rPr>
              <w:t>Date:</w:t>
            </w:r>
          </w:p>
        </w:tc>
      </w:tr>
    </w:tbl>
    <w:p w:rsidR="00F36416" w:rsidRPr="00B4379C" w:rsidRDefault="00E91F25" w:rsidP="00E91F25">
      <w:pPr>
        <w:rPr>
          <w:rFonts w:ascii="Arial" w:hAnsi="Arial" w:cs="Arial"/>
        </w:rPr>
      </w:pPr>
      <w:r w:rsidRPr="00B4379C">
        <w:rPr>
          <w:rFonts w:ascii="Arial" w:hAnsi="Arial" w:cs="Arial"/>
        </w:rPr>
        <w:t xml:space="preserve"> </w:t>
      </w:r>
      <w:r w:rsidR="007E373F" w:rsidRPr="00B4379C">
        <w:rPr>
          <w:rFonts w:ascii="Arial" w:hAnsi="Arial" w:cs="Arial"/>
          <w:b/>
          <w:sz w:val="28"/>
          <w:szCs w:val="28"/>
        </w:rPr>
        <w:br w:type="page"/>
      </w:r>
      <w:r w:rsidR="00EE5185" w:rsidRPr="00B4379C">
        <w:rPr>
          <w:rFonts w:ascii="Arial" w:hAnsi="Arial" w:cs="Arial"/>
          <w:sz w:val="20"/>
          <w:szCs w:val="20"/>
          <w:lang w:val="en-AU"/>
        </w:rPr>
        <w:lastRenderedPageBreak/>
        <w:t xml:space="preserve"> </w:t>
      </w:r>
    </w:p>
    <w:p w:rsidR="00F36416" w:rsidRPr="00B4379C" w:rsidRDefault="00F36416" w:rsidP="00BC5E5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:rsidR="00F36416" w:rsidRPr="00B4379C" w:rsidRDefault="00F36416" w:rsidP="00BC5E55">
      <w:pPr>
        <w:spacing w:after="0" w:line="240" w:lineRule="auto"/>
        <w:rPr>
          <w:rFonts w:ascii="Arial" w:hAnsi="Arial" w:cs="Arial"/>
          <w:b/>
          <w:color w:val="3333CC"/>
          <w:sz w:val="28"/>
          <w:szCs w:val="28"/>
        </w:rPr>
      </w:pPr>
      <w:r w:rsidRPr="00B4379C">
        <w:rPr>
          <w:rFonts w:ascii="Arial" w:hAnsi="Arial" w:cs="Arial"/>
          <w:b/>
          <w:color w:val="3333CC"/>
          <w:sz w:val="28"/>
          <w:szCs w:val="28"/>
        </w:rPr>
        <w:t>Acronyms</w:t>
      </w:r>
    </w:p>
    <w:p w:rsidR="00B25C69" w:rsidRPr="00B4379C" w:rsidRDefault="00B25C69" w:rsidP="00BC5E5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:rsidR="00F36416" w:rsidRPr="00B4379C" w:rsidRDefault="00F36416" w:rsidP="00BC5E5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4379C">
        <w:rPr>
          <w:rFonts w:ascii="Arial" w:hAnsi="Arial" w:cs="Arial"/>
          <w:sz w:val="20"/>
          <w:szCs w:val="24"/>
        </w:rPr>
        <w:t xml:space="preserve">ARG </w:t>
      </w:r>
      <w:r w:rsidRPr="00B4379C">
        <w:rPr>
          <w:rFonts w:ascii="Arial" w:hAnsi="Arial" w:cs="Arial"/>
          <w:sz w:val="20"/>
          <w:szCs w:val="24"/>
        </w:rPr>
        <w:tab/>
      </w:r>
      <w:r w:rsidRPr="00B4379C">
        <w:rPr>
          <w:rFonts w:ascii="Arial" w:hAnsi="Arial" w:cs="Arial"/>
          <w:sz w:val="20"/>
          <w:szCs w:val="24"/>
        </w:rPr>
        <w:tab/>
        <w:t>Academic Registrar’s Group</w:t>
      </w:r>
    </w:p>
    <w:p w:rsidR="00F36416" w:rsidRPr="00B4379C" w:rsidRDefault="00F36416" w:rsidP="00613EF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4379C">
        <w:rPr>
          <w:rFonts w:ascii="Arial" w:hAnsi="Arial" w:cs="Arial"/>
          <w:sz w:val="20"/>
          <w:szCs w:val="24"/>
        </w:rPr>
        <w:t xml:space="preserve">CPA </w:t>
      </w:r>
      <w:r w:rsidRPr="00B4379C">
        <w:rPr>
          <w:rFonts w:ascii="Arial" w:hAnsi="Arial" w:cs="Arial"/>
          <w:sz w:val="20"/>
          <w:szCs w:val="24"/>
        </w:rPr>
        <w:tab/>
      </w:r>
      <w:r w:rsidRPr="00B4379C">
        <w:rPr>
          <w:rFonts w:ascii="Arial" w:hAnsi="Arial" w:cs="Arial"/>
          <w:sz w:val="20"/>
          <w:szCs w:val="24"/>
        </w:rPr>
        <w:tab/>
        <w:t>Course and Program Administration</w:t>
      </w:r>
    </w:p>
    <w:p w:rsidR="00F36416" w:rsidRPr="00B4379C" w:rsidRDefault="00F36416" w:rsidP="00613EF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4379C">
        <w:rPr>
          <w:rFonts w:ascii="Arial" w:hAnsi="Arial" w:cs="Arial"/>
          <w:sz w:val="20"/>
          <w:szCs w:val="24"/>
        </w:rPr>
        <w:t>SAMS</w:t>
      </w:r>
      <w:r w:rsidRPr="00B4379C">
        <w:rPr>
          <w:rFonts w:ascii="Arial" w:hAnsi="Arial" w:cs="Arial"/>
          <w:sz w:val="20"/>
          <w:szCs w:val="24"/>
        </w:rPr>
        <w:tab/>
      </w:r>
      <w:r w:rsidRPr="00B4379C">
        <w:rPr>
          <w:rFonts w:ascii="Arial" w:hAnsi="Arial" w:cs="Arial"/>
          <w:sz w:val="20"/>
          <w:szCs w:val="24"/>
        </w:rPr>
        <w:tab/>
        <w:t>Student Administration Management System</w:t>
      </w:r>
    </w:p>
    <w:p w:rsidR="00F36416" w:rsidRPr="00B4379C" w:rsidRDefault="00F36416" w:rsidP="00BC5E55">
      <w:pPr>
        <w:spacing w:after="0" w:line="240" w:lineRule="auto"/>
        <w:rPr>
          <w:rFonts w:ascii="Arial" w:hAnsi="Arial" w:cs="Arial"/>
          <w:b/>
          <w:color w:val="3333CC"/>
          <w:sz w:val="28"/>
          <w:szCs w:val="28"/>
          <w:highlight w:val="yellow"/>
        </w:rPr>
      </w:pPr>
    </w:p>
    <w:p w:rsidR="00B25C69" w:rsidRPr="00B4379C" w:rsidRDefault="00B25C69" w:rsidP="00BC5E55">
      <w:pPr>
        <w:spacing w:after="0" w:line="240" w:lineRule="auto"/>
        <w:rPr>
          <w:rFonts w:ascii="Arial" w:hAnsi="Arial" w:cs="Arial"/>
          <w:b/>
          <w:color w:val="3333CC"/>
          <w:sz w:val="28"/>
          <w:szCs w:val="28"/>
          <w:highlight w:val="yellow"/>
        </w:rPr>
      </w:pPr>
    </w:p>
    <w:p w:rsidR="00F36416" w:rsidRPr="00B4379C" w:rsidRDefault="00F36416" w:rsidP="00BC5E55">
      <w:pPr>
        <w:spacing w:after="0" w:line="240" w:lineRule="auto"/>
        <w:rPr>
          <w:rFonts w:ascii="Arial" w:hAnsi="Arial" w:cs="Arial"/>
          <w:b/>
          <w:color w:val="3333CC"/>
          <w:sz w:val="28"/>
          <w:szCs w:val="28"/>
        </w:rPr>
      </w:pPr>
      <w:r w:rsidRPr="00B4379C">
        <w:rPr>
          <w:rFonts w:ascii="Arial" w:hAnsi="Arial" w:cs="Arial"/>
          <w:b/>
          <w:color w:val="3333CC"/>
          <w:sz w:val="28"/>
          <w:szCs w:val="28"/>
        </w:rPr>
        <w:t>Teaching periods</w:t>
      </w:r>
    </w:p>
    <w:p w:rsidR="00B25C69" w:rsidRPr="00B4379C" w:rsidRDefault="00B25C69" w:rsidP="00BC5E55">
      <w:pPr>
        <w:spacing w:after="0" w:line="240" w:lineRule="auto"/>
        <w:rPr>
          <w:rFonts w:ascii="Arial" w:hAnsi="Arial" w:cs="Arial"/>
          <w:b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052"/>
        <w:gridCol w:w="6326"/>
      </w:tblGrid>
      <w:tr w:rsidR="00F36416" w:rsidRPr="00B4379C" w:rsidTr="0071312A">
        <w:trPr>
          <w:trHeight w:hRule="exact" w:val="963"/>
        </w:trPr>
        <w:tc>
          <w:tcPr>
            <w:tcW w:w="2117" w:type="dxa"/>
            <w:shd w:val="clear" w:color="auto" w:fill="000000"/>
          </w:tcPr>
          <w:p w:rsidR="00F36416" w:rsidRPr="00B4379C" w:rsidRDefault="00F36416" w:rsidP="00F120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Prefix with last 2 digits of the year (e.g., 20</w:t>
            </w:r>
            <w:r w:rsidR="004F073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23</w:t>
            </w:r>
            <w:r w:rsidRPr="00B4379C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088" w:type="dxa"/>
            <w:shd w:val="clear" w:color="auto" w:fill="000000"/>
          </w:tcPr>
          <w:p w:rsidR="00F36416" w:rsidRPr="00B4379C" w:rsidRDefault="00F36416" w:rsidP="00F120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Term codes ending in</w:t>
            </w:r>
          </w:p>
        </w:tc>
        <w:tc>
          <w:tcPr>
            <w:tcW w:w="6477" w:type="dxa"/>
            <w:shd w:val="clear" w:color="auto" w:fill="000000"/>
          </w:tcPr>
          <w:p w:rsidR="00F36416" w:rsidRPr="00B4379C" w:rsidRDefault="00F36416" w:rsidP="00F120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Type</w:t>
            </w:r>
          </w:p>
        </w:tc>
      </w:tr>
      <w:tr w:rsidR="00F36416" w:rsidRPr="00B4379C" w:rsidTr="00C02B23">
        <w:tc>
          <w:tcPr>
            <w:tcW w:w="2117" w:type="dxa"/>
            <w:shd w:val="clear" w:color="auto" w:fill="auto"/>
          </w:tcPr>
          <w:p w:rsidR="00F36416" w:rsidRPr="00B4379C" w:rsidRDefault="004F0732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8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7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TAFE/PREP Term 1</w:t>
            </w:r>
          </w:p>
        </w:tc>
      </w:tr>
      <w:tr w:rsidR="00F36416" w:rsidRPr="00B4379C" w:rsidTr="00C02B23">
        <w:tc>
          <w:tcPr>
            <w:tcW w:w="2117" w:type="dxa"/>
            <w:shd w:val="clear" w:color="auto" w:fill="auto"/>
          </w:tcPr>
          <w:p w:rsidR="00F36416" w:rsidRPr="00B4379C" w:rsidRDefault="004F0732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8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77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TAFE/PREP Term 2</w:t>
            </w:r>
          </w:p>
        </w:tc>
      </w:tr>
      <w:tr w:rsidR="00F36416" w:rsidRPr="00B4379C" w:rsidTr="00C02B23">
        <w:tc>
          <w:tcPr>
            <w:tcW w:w="2117" w:type="dxa"/>
            <w:shd w:val="clear" w:color="auto" w:fill="auto"/>
          </w:tcPr>
          <w:p w:rsidR="00F36416" w:rsidRPr="00B4379C" w:rsidRDefault="004F0732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8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77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OFFSHORE Quarter 1</w:t>
            </w:r>
          </w:p>
        </w:tc>
      </w:tr>
      <w:tr w:rsidR="00F36416" w:rsidRPr="00B4379C" w:rsidTr="00C02B23">
        <w:tc>
          <w:tcPr>
            <w:tcW w:w="2117" w:type="dxa"/>
            <w:shd w:val="clear" w:color="auto" w:fill="auto"/>
          </w:tcPr>
          <w:p w:rsidR="00F36416" w:rsidRPr="00B4379C" w:rsidRDefault="004F0732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8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77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OFFSHORE Quarter 2</w:t>
            </w:r>
          </w:p>
        </w:tc>
      </w:tr>
      <w:tr w:rsidR="00F36416" w:rsidRPr="00B4379C" w:rsidTr="00C02B23">
        <w:tc>
          <w:tcPr>
            <w:tcW w:w="2117" w:type="dxa"/>
            <w:shd w:val="clear" w:color="auto" w:fill="auto"/>
          </w:tcPr>
          <w:p w:rsidR="00F36416" w:rsidRPr="00B4379C" w:rsidRDefault="004F0732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8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77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OFFSHORE Quarter 3</w:t>
            </w:r>
          </w:p>
        </w:tc>
      </w:tr>
      <w:tr w:rsidR="00F36416" w:rsidRPr="00B4379C" w:rsidTr="00C02B23">
        <w:tc>
          <w:tcPr>
            <w:tcW w:w="2117" w:type="dxa"/>
            <w:shd w:val="clear" w:color="auto" w:fill="auto"/>
          </w:tcPr>
          <w:p w:rsidR="00F36416" w:rsidRPr="00B4379C" w:rsidRDefault="004F0732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8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77" w:type="dxa"/>
            <w:shd w:val="clear" w:color="auto" w:fill="auto"/>
          </w:tcPr>
          <w:p w:rsidR="00F36416" w:rsidRPr="00B4379C" w:rsidRDefault="00F36416" w:rsidP="00C02B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OFFSHORE Quarter 4</w:t>
            </w:r>
          </w:p>
        </w:tc>
      </w:tr>
    </w:tbl>
    <w:p w:rsidR="00F36416" w:rsidRPr="00B4379C" w:rsidRDefault="00F36416" w:rsidP="00BC5E5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:rsidR="00F36416" w:rsidRPr="00B4379C" w:rsidRDefault="00F36416" w:rsidP="00BC5E55">
      <w:pPr>
        <w:spacing w:after="0" w:line="240" w:lineRule="auto"/>
        <w:rPr>
          <w:rFonts w:ascii="Arial" w:hAnsi="Arial" w:cs="Arial"/>
        </w:rPr>
      </w:pPr>
    </w:p>
    <w:p w:rsidR="00F36416" w:rsidRPr="00B4379C" w:rsidRDefault="00F36416" w:rsidP="00BC5E5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B4379C">
        <w:rPr>
          <w:rFonts w:ascii="Arial" w:hAnsi="Arial" w:cs="Arial"/>
          <w:sz w:val="20"/>
          <w:szCs w:val="20"/>
          <w:lang w:val="en-AU"/>
        </w:rPr>
        <w:br w:type="page"/>
      </w:r>
    </w:p>
    <w:p w:rsidR="00DB48FE" w:rsidRPr="00B4379C" w:rsidRDefault="00DB48FE" w:rsidP="00BC5E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8FE" w:rsidRPr="00B4379C" w:rsidRDefault="00DB48FE" w:rsidP="00BC5E5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12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DB48FE" w:rsidRPr="00B4379C" w:rsidTr="00DB48FE">
        <w:trPr>
          <w:cantSplit/>
        </w:trPr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8FE" w:rsidRPr="00B4379C" w:rsidRDefault="00DB48FE" w:rsidP="00F7741B">
            <w:p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48FE" w:rsidRPr="00B4379C" w:rsidRDefault="00DB48FE" w:rsidP="00BC5E55">
      <w:pPr>
        <w:spacing w:after="0" w:line="240" w:lineRule="auto"/>
        <w:rPr>
          <w:rFonts w:ascii="Arial" w:hAnsi="Arial" w:cs="Arial"/>
          <w:sz w:val="20"/>
        </w:rPr>
      </w:pPr>
    </w:p>
    <w:p w:rsidR="00DB48FE" w:rsidRPr="00B4379C" w:rsidRDefault="00DB48FE" w:rsidP="00BC5E55">
      <w:pPr>
        <w:pStyle w:val="ColorfulList-Accent11"/>
        <w:tabs>
          <w:tab w:val="left" w:pos="376"/>
        </w:tabs>
        <w:ind w:left="376"/>
        <w:contextualSpacing w:val="0"/>
        <w:rPr>
          <w:b/>
          <w:sz w:val="20"/>
          <w:szCs w:val="20"/>
        </w:rPr>
      </w:pPr>
      <w:r w:rsidRPr="00B4379C">
        <w:rPr>
          <w:b/>
          <w:sz w:val="20"/>
          <w:szCs w:val="20"/>
        </w:rPr>
        <w:t xml:space="preserve">Attachment A </w:t>
      </w:r>
    </w:p>
    <w:p w:rsidR="00BC5E55" w:rsidRPr="00B4379C" w:rsidRDefault="00DB48FE" w:rsidP="00BC5E55">
      <w:pPr>
        <w:pStyle w:val="ColorfulList-Accent11"/>
        <w:tabs>
          <w:tab w:val="left" w:pos="376"/>
        </w:tabs>
        <w:ind w:left="376"/>
        <w:contextualSpacing w:val="0"/>
        <w:rPr>
          <w:b/>
          <w:sz w:val="18"/>
          <w:szCs w:val="20"/>
        </w:rPr>
      </w:pPr>
      <w:r w:rsidRPr="00B4379C">
        <w:rPr>
          <w:b/>
          <w:sz w:val="18"/>
          <w:szCs w:val="20"/>
        </w:rPr>
        <w:t xml:space="preserve">Teaching out </w:t>
      </w:r>
    </w:p>
    <w:p w:rsidR="00DB48FE" w:rsidRPr="00B4379C" w:rsidRDefault="00DB48FE" w:rsidP="00BC5E55">
      <w:pPr>
        <w:pStyle w:val="ColorfulList-Accent11"/>
        <w:tabs>
          <w:tab w:val="left" w:pos="376"/>
        </w:tabs>
        <w:ind w:left="376"/>
        <w:contextualSpacing w:val="0"/>
        <w:rPr>
          <w:b/>
          <w:sz w:val="18"/>
          <w:szCs w:val="20"/>
        </w:rPr>
      </w:pPr>
      <w:r w:rsidRPr="00B4379C">
        <w:rPr>
          <w:b/>
          <w:sz w:val="18"/>
          <w:szCs w:val="20"/>
        </w:rPr>
        <w:t>Letters to active students including LOA (both domestic and international)</w:t>
      </w:r>
    </w:p>
    <w:p w:rsidR="00DB48FE" w:rsidRPr="00B4379C" w:rsidRDefault="00DB48FE" w:rsidP="00BC5E55">
      <w:pPr>
        <w:pStyle w:val="ColorfulList-Accent11"/>
        <w:tabs>
          <w:tab w:val="left" w:pos="376"/>
        </w:tabs>
        <w:ind w:left="376"/>
        <w:contextualSpacing w:val="0"/>
        <w:rPr>
          <w:sz w:val="18"/>
          <w:szCs w:val="20"/>
        </w:rPr>
      </w:pPr>
    </w:p>
    <w:p w:rsidR="00DB48FE" w:rsidRPr="00B4379C" w:rsidRDefault="00DB48FE" w:rsidP="00BC5E55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B4379C">
        <w:rPr>
          <w:rFonts w:ascii="Arial" w:hAnsi="Arial" w:cs="Arial"/>
          <w:sz w:val="18"/>
          <w:szCs w:val="20"/>
        </w:rPr>
        <w:br w:type="page"/>
      </w:r>
    </w:p>
    <w:p w:rsidR="00DB48FE" w:rsidRPr="00B4379C" w:rsidRDefault="00DB48FE" w:rsidP="00BC5E55">
      <w:pPr>
        <w:pStyle w:val="ColorfulList-Accent11"/>
        <w:tabs>
          <w:tab w:val="left" w:pos="376"/>
        </w:tabs>
        <w:ind w:left="376"/>
        <w:contextualSpacing w:val="0"/>
        <w:rPr>
          <w:sz w:val="18"/>
          <w:szCs w:val="20"/>
        </w:rPr>
      </w:pPr>
    </w:p>
    <w:p w:rsidR="00DB48FE" w:rsidRPr="00B4379C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4379C">
        <w:rPr>
          <w:rFonts w:ascii="Arial" w:hAnsi="Arial" w:cs="Arial"/>
          <w:b/>
          <w:color w:val="000000"/>
          <w:sz w:val="18"/>
          <w:szCs w:val="18"/>
        </w:rPr>
        <w:t>Att</w:t>
      </w:r>
      <w:r w:rsidR="00BC5E55" w:rsidRPr="00B4379C">
        <w:rPr>
          <w:rFonts w:ascii="Arial" w:hAnsi="Arial" w:cs="Arial"/>
          <w:b/>
          <w:color w:val="000000"/>
          <w:sz w:val="18"/>
          <w:szCs w:val="18"/>
        </w:rPr>
        <w:t>achment B</w:t>
      </w:r>
    </w:p>
    <w:p w:rsidR="00DB48FE" w:rsidRPr="00B4379C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4379C">
        <w:rPr>
          <w:rFonts w:ascii="Arial" w:hAnsi="Arial" w:cs="Arial"/>
          <w:b/>
          <w:color w:val="000000"/>
          <w:sz w:val="18"/>
          <w:szCs w:val="18"/>
        </w:rPr>
        <w:t xml:space="preserve">Transferring students to replacement programs – </w:t>
      </w:r>
      <w:r w:rsidR="00AF09D8" w:rsidRPr="00B4379C">
        <w:rPr>
          <w:rFonts w:ascii="Arial" w:hAnsi="Arial" w:cs="Arial"/>
          <w:b/>
          <w:color w:val="000000"/>
          <w:sz w:val="18"/>
          <w:szCs w:val="18"/>
        </w:rPr>
        <w:t>a</w:t>
      </w:r>
      <w:r w:rsidRPr="00B4379C">
        <w:rPr>
          <w:rFonts w:ascii="Arial" w:hAnsi="Arial" w:cs="Arial"/>
          <w:b/>
          <w:color w:val="000000"/>
          <w:sz w:val="18"/>
          <w:szCs w:val="18"/>
        </w:rPr>
        <w:t xml:space="preserve">ctive </w:t>
      </w:r>
      <w:r w:rsidR="00926DDC">
        <w:rPr>
          <w:rFonts w:ascii="Arial" w:hAnsi="Arial" w:cs="Arial"/>
          <w:b/>
          <w:color w:val="000000"/>
          <w:sz w:val="18"/>
          <w:szCs w:val="18"/>
        </w:rPr>
        <w:t>d</w:t>
      </w:r>
      <w:r w:rsidRPr="00B4379C">
        <w:rPr>
          <w:rFonts w:ascii="Arial" w:hAnsi="Arial" w:cs="Arial"/>
          <w:b/>
          <w:color w:val="000000"/>
          <w:sz w:val="18"/>
          <w:szCs w:val="18"/>
        </w:rPr>
        <w:t>omestic students</w:t>
      </w:r>
    </w:p>
    <w:p w:rsidR="00DB48FE" w:rsidRPr="00B4379C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B48FE" w:rsidRPr="00B4379C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B48FE" w:rsidRPr="00B4379C" w:rsidRDefault="00DB48FE" w:rsidP="00BC5E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379C">
        <w:rPr>
          <w:rFonts w:ascii="Arial" w:hAnsi="Arial" w:cs="Arial"/>
          <w:sz w:val="20"/>
          <w:szCs w:val="20"/>
        </w:rPr>
        <w:br w:type="page"/>
      </w:r>
    </w:p>
    <w:p w:rsidR="00DB48FE" w:rsidRPr="00B4379C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B48FE" w:rsidRPr="00B4379C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C5E55" w:rsidRPr="00B4379C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4379C">
        <w:rPr>
          <w:rFonts w:ascii="Arial" w:hAnsi="Arial" w:cs="Arial"/>
          <w:b/>
          <w:color w:val="000000"/>
          <w:sz w:val="18"/>
          <w:szCs w:val="18"/>
        </w:rPr>
        <w:t>Attachment</w:t>
      </w:r>
      <w:r w:rsidR="00BC5E55" w:rsidRPr="00B4379C">
        <w:rPr>
          <w:rFonts w:ascii="Arial" w:hAnsi="Arial" w:cs="Arial"/>
          <w:b/>
          <w:color w:val="000000"/>
          <w:sz w:val="18"/>
          <w:szCs w:val="18"/>
        </w:rPr>
        <w:t xml:space="preserve"> C</w:t>
      </w:r>
      <w:r w:rsidR="00AF09D8" w:rsidRPr="00B437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B4379C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DB48FE" w:rsidRPr="00B4379C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4379C">
        <w:rPr>
          <w:rFonts w:ascii="Arial" w:hAnsi="Arial" w:cs="Arial"/>
          <w:b/>
          <w:color w:val="000000"/>
          <w:sz w:val="18"/>
          <w:szCs w:val="18"/>
        </w:rPr>
        <w:t xml:space="preserve">Transferring students to replacement programs – </w:t>
      </w:r>
      <w:r w:rsidR="00AF09D8" w:rsidRPr="00B4379C">
        <w:rPr>
          <w:rFonts w:ascii="Arial" w:hAnsi="Arial" w:cs="Arial"/>
          <w:b/>
          <w:color w:val="000000"/>
          <w:sz w:val="18"/>
          <w:szCs w:val="18"/>
        </w:rPr>
        <w:t>a</w:t>
      </w:r>
      <w:r w:rsidRPr="00B4379C">
        <w:rPr>
          <w:rFonts w:ascii="Arial" w:hAnsi="Arial" w:cs="Arial"/>
          <w:b/>
          <w:color w:val="000000"/>
          <w:sz w:val="18"/>
          <w:szCs w:val="18"/>
        </w:rPr>
        <w:t xml:space="preserve">ctive </w:t>
      </w:r>
      <w:r w:rsidR="00926DDC">
        <w:rPr>
          <w:rFonts w:ascii="Arial" w:hAnsi="Arial" w:cs="Arial"/>
          <w:b/>
          <w:color w:val="000000"/>
          <w:sz w:val="18"/>
          <w:szCs w:val="18"/>
        </w:rPr>
        <w:t>i</w:t>
      </w:r>
      <w:r w:rsidRPr="00B4379C">
        <w:rPr>
          <w:rFonts w:ascii="Arial" w:hAnsi="Arial" w:cs="Arial"/>
          <w:b/>
          <w:color w:val="000000"/>
          <w:sz w:val="18"/>
          <w:szCs w:val="18"/>
        </w:rPr>
        <w:t>nternational students</w:t>
      </w:r>
    </w:p>
    <w:p w:rsidR="00DB48FE" w:rsidRPr="00B4379C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C5E55" w:rsidRPr="00B4379C" w:rsidRDefault="00BC5E55" w:rsidP="00BC5E5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B4379C">
        <w:rPr>
          <w:rFonts w:ascii="Arial" w:hAnsi="Arial" w:cs="Arial"/>
          <w:sz w:val="20"/>
          <w:szCs w:val="20"/>
          <w:lang w:val="en-AU"/>
        </w:rPr>
        <w:br w:type="page"/>
      </w:r>
    </w:p>
    <w:p w:rsidR="00193E85" w:rsidRPr="00B4379C" w:rsidRDefault="000B57A6" w:rsidP="00BC5E55">
      <w:pPr>
        <w:tabs>
          <w:tab w:val="left" w:pos="2995"/>
        </w:tabs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B4379C">
        <w:rPr>
          <w:rFonts w:ascii="Arial" w:hAnsi="Arial" w:cs="Arial"/>
          <w:b/>
          <w:sz w:val="20"/>
          <w:szCs w:val="20"/>
          <w:lang w:val="en-AU"/>
        </w:rPr>
        <w:lastRenderedPageBreak/>
        <w:t>Attachment D</w:t>
      </w:r>
    </w:p>
    <w:p w:rsidR="000B57A6" w:rsidRPr="00B4379C" w:rsidRDefault="000B57A6" w:rsidP="00BC5E55">
      <w:pPr>
        <w:tabs>
          <w:tab w:val="left" w:pos="2995"/>
        </w:tabs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B4379C">
        <w:rPr>
          <w:rFonts w:ascii="Arial" w:hAnsi="Arial" w:cs="Arial"/>
          <w:b/>
          <w:sz w:val="18"/>
          <w:szCs w:val="20"/>
        </w:rPr>
        <w:t xml:space="preserve">Teaching out or transferring students </w:t>
      </w:r>
      <w:r w:rsidR="00926DDC">
        <w:rPr>
          <w:rFonts w:ascii="Arial" w:hAnsi="Arial" w:cs="Arial"/>
          <w:b/>
          <w:sz w:val="18"/>
          <w:szCs w:val="20"/>
        </w:rPr>
        <w:t>–</w:t>
      </w:r>
      <w:r w:rsidRPr="00B4379C">
        <w:rPr>
          <w:rFonts w:ascii="Arial" w:hAnsi="Arial" w:cs="Arial"/>
          <w:b/>
          <w:sz w:val="18"/>
          <w:szCs w:val="20"/>
        </w:rPr>
        <w:t xml:space="preserve"> domestic Australian applicants</w:t>
      </w:r>
    </w:p>
    <w:sectPr w:rsidR="000B57A6" w:rsidRPr="00B4379C" w:rsidSect="00C22D27">
      <w:pgSz w:w="11906" w:h="16838"/>
      <w:pgMar w:top="720" w:right="720" w:bottom="720" w:left="720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962" w:rsidRDefault="00D46962" w:rsidP="00F46256">
      <w:pPr>
        <w:spacing w:after="0" w:line="240" w:lineRule="auto"/>
      </w:pPr>
      <w:r>
        <w:separator/>
      </w:r>
    </w:p>
  </w:endnote>
  <w:endnote w:type="continuationSeparator" w:id="0">
    <w:p w:rsidR="00D46962" w:rsidRDefault="00D46962" w:rsidP="00F4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CCE" w:rsidRPr="00ED52B7" w:rsidRDefault="00593CCE" w:rsidP="00593CC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Discontinuation of vocational educatio</w:t>
    </w:r>
    <w:r w:rsidR="008F1590">
      <w:rPr>
        <w:rFonts w:ascii="Arial" w:hAnsi="Arial" w:cs="Arial"/>
        <w:sz w:val="18"/>
        <w:szCs w:val="18"/>
      </w:rPr>
      <w:t>n program (or plan) form, V. 1.0, January 2015</w:t>
    </w:r>
    <w:r>
      <w:rPr>
        <w:rFonts w:ascii="Arial" w:hAnsi="Arial" w:cs="Arial"/>
        <w:sz w:val="18"/>
        <w:szCs w:val="18"/>
      </w:rPr>
      <w:tab/>
      <w:t>p</w:t>
    </w:r>
    <w:r w:rsidRPr="00593CCE">
      <w:rPr>
        <w:rFonts w:ascii="Arial" w:hAnsi="Arial" w:cs="Arial"/>
        <w:sz w:val="18"/>
        <w:szCs w:val="18"/>
      </w:rPr>
      <w:t xml:space="preserve">age </w:t>
    </w:r>
    <w:r w:rsidRPr="00593CCE">
      <w:rPr>
        <w:rFonts w:ascii="Arial" w:hAnsi="Arial" w:cs="Arial"/>
        <w:sz w:val="18"/>
        <w:szCs w:val="18"/>
      </w:rPr>
      <w:fldChar w:fldCharType="begin"/>
    </w:r>
    <w:r w:rsidRPr="00593CCE">
      <w:rPr>
        <w:rFonts w:ascii="Arial" w:hAnsi="Arial" w:cs="Arial"/>
        <w:sz w:val="18"/>
        <w:szCs w:val="18"/>
      </w:rPr>
      <w:instrText xml:space="preserve"> PAGE  \* Arabic  \* MERGEFORMAT </w:instrText>
    </w:r>
    <w:r w:rsidRPr="00593CCE">
      <w:rPr>
        <w:rFonts w:ascii="Arial" w:hAnsi="Arial" w:cs="Arial"/>
        <w:sz w:val="18"/>
        <w:szCs w:val="18"/>
      </w:rPr>
      <w:fldChar w:fldCharType="separate"/>
    </w:r>
    <w:r w:rsidR="008F1590">
      <w:rPr>
        <w:rFonts w:ascii="Arial" w:hAnsi="Arial" w:cs="Arial"/>
        <w:noProof/>
        <w:sz w:val="18"/>
        <w:szCs w:val="18"/>
      </w:rPr>
      <w:t>11</w:t>
    </w:r>
    <w:r w:rsidRPr="00593CCE">
      <w:rPr>
        <w:rFonts w:ascii="Arial" w:hAnsi="Arial" w:cs="Arial"/>
        <w:sz w:val="18"/>
        <w:szCs w:val="18"/>
      </w:rPr>
      <w:fldChar w:fldCharType="end"/>
    </w:r>
    <w:r w:rsidRPr="00593CCE">
      <w:rPr>
        <w:rFonts w:ascii="Arial" w:hAnsi="Arial" w:cs="Arial"/>
        <w:sz w:val="18"/>
        <w:szCs w:val="18"/>
      </w:rPr>
      <w:t xml:space="preserve"> of </w:t>
    </w:r>
    <w:r w:rsidRPr="00593CCE">
      <w:rPr>
        <w:rFonts w:ascii="Arial" w:hAnsi="Arial" w:cs="Arial"/>
        <w:sz w:val="18"/>
        <w:szCs w:val="18"/>
      </w:rPr>
      <w:fldChar w:fldCharType="begin"/>
    </w:r>
    <w:r w:rsidRPr="00593CCE">
      <w:rPr>
        <w:rFonts w:ascii="Arial" w:hAnsi="Arial" w:cs="Arial"/>
        <w:sz w:val="18"/>
        <w:szCs w:val="18"/>
      </w:rPr>
      <w:instrText xml:space="preserve"> NUMPAGES  \* Arabic  \* MERGEFORMAT </w:instrText>
    </w:r>
    <w:r w:rsidRPr="00593CCE">
      <w:rPr>
        <w:rFonts w:ascii="Arial" w:hAnsi="Arial" w:cs="Arial"/>
        <w:sz w:val="18"/>
        <w:szCs w:val="18"/>
      </w:rPr>
      <w:fldChar w:fldCharType="separate"/>
    </w:r>
    <w:r w:rsidR="008F1590">
      <w:rPr>
        <w:rFonts w:ascii="Arial" w:hAnsi="Arial" w:cs="Arial"/>
        <w:noProof/>
        <w:sz w:val="18"/>
        <w:szCs w:val="18"/>
      </w:rPr>
      <w:t>12</w:t>
    </w:r>
    <w:r w:rsidRPr="00593CC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962" w:rsidRDefault="00D46962" w:rsidP="00F46256">
      <w:pPr>
        <w:spacing w:after="0" w:line="240" w:lineRule="auto"/>
      </w:pPr>
      <w:r>
        <w:separator/>
      </w:r>
    </w:p>
  </w:footnote>
  <w:footnote w:type="continuationSeparator" w:id="0">
    <w:p w:rsidR="00D46962" w:rsidRDefault="00D46962" w:rsidP="00F4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762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5EBF"/>
    <w:multiLevelType w:val="hybridMultilevel"/>
    <w:tmpl w:val="6C8A756E"/>
    <w:lvl w:ilvl="0" w:tplc="9A181170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7F2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7D01A4"/>
    <w:multiLevelType w:val="hybridMultilevel"/>
    <w:tmpl w:val="2028DF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0C5"/>
    <w:multiLevelType w:val="multilevel"/>
    <w:tmpl w:val="1D6ACB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D705CE"/>
    <w:multiLevelType w:val="hybridMultilevel"/>
    <w:tmpl w:val="E502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E34D8E"/>
    <w:multiLevelType w:val="hybridMultilevel"/>
    <w:tmpl w:val="0562E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9323E"/>
    <w:multiLevelType w:val="hybridMultilevel"/>
    <w:tmpl w:val="8CB0BE8A"/>
    <w:lvl w:ilvl="0" w:tplc="42B4476C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F0AA3"/>
    <w:multiLevelType w:val="hybridMultilevel"/>
    <w:tmpl w:val="DDE433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FA345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3A3CD9"/>
    <w:multiLevelType w:val="hybridMultilevel"/>
    <w:tmpl w:val="E502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ED21C2"/>
    <w:multiLevelType w:val="hybridMultilevel"/>
    <w:tmpl w:val="88DA7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C0902"/>
    <w:multiLevelType w:val="hybridMultilevel"/>
    <w:tmpl w:val="1512BD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F62D4"/>
    <w:multiLevelType w:val="hybridMultilevel"/>
    <w:tmpl w:val="3C46C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31B61"/>
    <w:multiLevelType w:val="hybridMultilevel"/>
    <w:tmpl w:val="2B3034A6"/>
    <w:lvl w:ilvl="0" w:tplc="7514FB8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1A3059FD"/>
    <w:multiLevelType w:val="hybridMultilevel"/>
    <w:tmpl w:val="1512BD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28E0"/>
    <w:multiLevelType w:val="hybridMultilevel"/>
    <w:tmpl w:val="05888F8E"/>
    <w:lvl w:ilvl="0" w:tplc="0409000F">
      <w:start w:val="2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9" w:hanging="360"/>
      </w:pPr>
    </w:lvl>
    <w:lvl w:ilvl="2" w:tplc="0C09001B" w:tentative="1">
      <w:start w:val="1"/>
      <w:numFmt w:val="lowerRoman"/>
      <w:lvlText w:val="%3."/>
      <w:lvlJc w:val="right"/>
      <w:pPr>
        <w:ind w:left="3219" w:hanging="180"/>
      </w:pPr>
    </w:lvl>
    <w:lvl w:ilvl="3" w:tplc="0C09000F" w:tentative="1">
      <w:start w:val="1"/>
      <w:numFmt w:val="decimal"/>
      <w:lvlText w:val="%4."/>
      <w:lvlJc w:val="left"/>
      <w:pPr>
        <w:ind w:left="3939" w:hanging="360"/>
      </w:pPr>
    </w:lvl>
    <w:lvl w:ilvl="4" w:tplc="0C090019" w:tentative="1">
      <w:start w:val="1"/>
      <w:numFmt w:val="lowerLetter"/>
      <w:lvlText w:val="%5."/>
      <w:lvlJc w:val="left"/>
      <w:pPr>
        <w:ind w:left="4659" w:hanging="360"/>
      </w:pPr>
    </w:lvl>
    <w:lvl w:ilvl="5" w:tplc="0C09001B" w:tentative="1">
      <w:start w:val="1"/>
      <w:numFmt w:val="lowerRoman"/>
      <w:lvlText w:val="%6."/>
      <w:lvlJc w:val="right"/>
      <w:pPr>
        <w:ind w:left="5379" w:hanging="180"/>
      </w:pPr>
    </w:lvl>
    <w:lvl w:ilvl="6" w:tplc="0C09000F" w:tentative="1">
      <w:start w:val="1"/>
      <w:numFmt w:val="decimal"/>
      <w:lvlText w:val="%7."/>
      <w:lvlJc w:val="left"/>
      <w:pPr>
        <w:ind w:left="6099" w:hanging="360"/>
      </w:pPr>
    </w:lvl>
    <w:lvl w:ilvl="7" w:tplc="0C090019" w:tentative="1">
      <w:start w:val="1"/>
      <w:numFmt w:val="lowerLetter"/>
      <w:lvlText w:val="%8."/>
      <w:lvlJc w:val="left"/>
      <w:pPr>
        <w:ind w:left="6819" w:hanging="360"/>
      </w:pPr>
    </w:lvl>
    <w:lvl w:ilvl="8" w:tplc="0C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3EAA4AF3"/>
    <w:multiLevelType w:val="hybridMultilevel"/>
    <w:tmpl w:val="E502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F33FF3"/>
    <w:multiLevelType w:val="hybridMultilevel"/>
    <w:tmpl w:val="1BB67E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42AAC"/>
    <w:multiLevelType w:val="hybridMultilevel"/>
    <w:tmpl w:val="BBF06C08"/>
    <w:lvl w:ilvl="0" w:tplc="040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8A949F3"/>
    <w:multiLevelType w:val="hybridMultilevel"/>
    <w:tmpl w:val="97DC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BC7F96"/>
    <w:multiLevelType w:val="hybridMultilevel"/>
    <w:tmpl w:val="4F641D00"/>
    <w:lvl w:ilvl="0" w:tplc="5F907CAC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2" w15:restartNumberingAfterBreak="0">
    <w:nsid w:val="4D684FED"/>
    <w:multiLevelType w:val="hybridMultilevel"/>
    <w:tmpl w:val="97DC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C40D69"/>
    <w:multiLevelType w:val="hybridMultilevel"/>
    <w:tmpl w:val="D00AC8E4"/>
    <w:lvl w:ilvl="0" w:tplc="0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4EAE2769"/>
    <w:multiLevelType w:val="hybridMultilevel"/>
    <w:tmpl w:val="9D94A8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041767"/>
    <w:multiLevelType w:val="hybridMultilevel"/>
    <w:tmpl w:val="A9A6DA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15E47"/>
    <w:multiLevelType w:val="hybridMultilevel"/>
    <w:tmpl w:val="97DC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16F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E50E12"/>
    <w:multiLevelType w:val="hybridMultilevel"/>
    <w:tmpl w:val="FBB4D9B2"/>
    <w:lvl w:ilvl="0" w:tplc="08307EEC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F039D"/>
    <w:multiLevelType w:val="hybridMultilevel"/>
    <w:tmpl w:val="97DC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AD412F"/>
    <w:multiLevelType w:val="hybridMultilevel"/>
    <w:tmpl w:val="CF5EB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B27C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9C12DF"/>
    <w:multiLevelType w:val="hybridMultilevel"/>
    <w:tmpl w:val="53DA2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85B4B"/>
    <w:multiLevelType w:val="hybridMultilevel"/>
    <w:tmpl w:val="DF2E8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74251"/>
    <w:multiLevelType w:val="hybridMultilevel"/>
    <w:tmpl w:val="C22A7AE8"/>
    <w:lvl w:ilvl="0" w:tplc="EB0A9078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22DFC"/>
    <w:multiLevelType w:val="hybridMultilevel"/>
    <w:tmpl w:val="4C02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7978DE"/>
    <w:multiLevelType w:val="hybridMultilevel"/>
    <w:tmpl w:val="BBF06C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83042D6"/>
    <w:multiLevelType w:val="hybridMultilevel"/>
    <w:tmpl w:val="9E42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13A49"/>
    <w:multiLevelType w:val="hybridMultilevel"/>
    <w:tmpl w:val="1512BD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B6CC2"/>
    <w:multiLevelType w:val="hybridMultilevel"/>
    <w:tmpl w:val="9E1C1F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1542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8E5104"/>
    <w:multiLevelType w:val="hybridMultilevel"/>
    <w:tmpl w:val="BBF06C08"/>
    <w:lvl w:ilvl="0" w:tplc="040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6CE307DC"/>
    <w:multiLevelType w:val="hybridMultilevel"/>
    <w:tmpl w:val="67C4308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6EF45F91"/>
    <w:multiLevelType w:val="hybridMultilevel"/>
    <w:tmpl w:val="0A50164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4584F"/>
    <w:multiLevelType w:val="hybridMultilevel"/>
    <w:tmpl w:val="DC18423A"/>
    <w:lvl w:ilvl="0" w:tplc="6652C772">
      <w:start w:val="2"/>
      <w:numFmt w:val="bullet"/>
      <w:lvlText w:val="-"/>
      <w:lvlJc w:val="left"/>
      <w:pPr>
        <w:ind w:left="31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45" w15:restartNumberingAfterBreak="0">
    <w:nsid w:val="7C4D6F4D"/>
    <w:multiLevelType w:val="hybridMultilevel"/>
    <w:tmpl w:val="55109C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172E66"/>
    <w:multiLevelType w:val="hybridMultilevel"/>
    <w:tmpl w:val="E502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4825090">
    <w:abstractNumId w:val="33"/>
  </w:num>
  <w:num w:numId="2" w16cid:durableId="1421751173">
    <w:abstractNumId w:val="10"/>
  </w:num>
  <w:num w:numId="3" w16cid:durableId="618075774">
    <w:abstractNumId w:val="6"/>
  </w:num>
  <w:num w:numId="4" w16cid:durableId="2118981793">
    <w:abstractNumId w:val="35"/>
  </w:num>
  <w:num w:numId="5" w16cid:durableId="1387680359">
    <w:abstractNumId w:val="9"/>
  </w:num>
  <w:num w:numId="6" w16cid:durableId="169687018">
    <w:abstractNumId w:val="40"/>
  </w:num>
  <w:num w:numId="7" w16cid:durableId="1128470164">
    <w:abstractNumId w:val="27"/>
  </w:num>
  <w:num w:numId="8" w16cid:durableId="118844315">
    <w:abstractNumId w:val="2"/>
  </w:num>
  <w:num w:numId="9" w16cid:durableId="977489923">
    <w:abstractNumId w:val="31"/>
  </w:num>
  <w:num w:numId="10" w16cid:durableId="1783911321">
    <w:abstractNumId w:val="32"/>
  </w:num>
  <w:num w:numId="11" w16cid:durableId="1672247294">
    <w:abstractNumId w:val="26"/>
  </w:num>
  <w:num w:numId="12" w16cid:durableId="1402026188">
    <w:abstractNumId w:val="36"/>
  </w:num>
  <w:num w:numId="13" w16cid:durableId="576130667">
    <w:abstractNumId w:val="22"/>
  </w:num>
  <w:num w:numId="14" w16cid:durableId="1175144226">
    <w:abstractNumId w:val="20"/>
  </w:num>
  <w:num w:numId="15" w16cid:durableId="606087132">
    <w:abstractNumId w:val="11"/>
  </w:num>
  <w:num w:numId="16" w16cid:durableId="1507590943">
    <w:abstractNumId w:val="37"/>
  </w:num>
  <w:num w:numId="17" w16cid:durableId="539825322">
    <w:abstractNumId w:val="14"/>
  </w:num>
  <w:num w:numId="18" w16cid:durableId="1899240224">
    <w:abstractNumId w:val="34"/>
  </w:num>
  <w:num w:numId="19" w16cid:durableId="1193494119">
    <w:abstractNumId w:val="29"/>
  </w:num>
  <w:num w:numId="20" w16cid:durableId="1106728877">
    <w:abstractNumId w:val="17"/>
  </w:num>
  <w:num w:numId="21" w16cid:durableId="1027486511">
    <w:abstractNumId w:val="3"/>
  </w:num>
  <w:num w:numId="22" w16cid:durableId="1085149455">
    <w:abstractNumId w:val="5"/>
  </w:num>
  <w:num w:numId="23" w16cid:durableId="125709978">
    <w:abstractNumId w:val="30"/>
  </w:num>
  <w:num w:numId="24" w16cid:durableId="1945990578">
    <w:abstractNumId w:val="46"/>
  </w:num>
  <w:num w:numId="25" w16cid:durableId="598220676">
    <w:abstractNumId w:val="0"/>
  </w:num>
  <w:num w:numId="26" w16cid:durableId="104617445">
    <w:abstractNumId w:val="42"/>
  </w:num>
  <w:num w:numId="27" w16cid:durableId="68894084">
    <w:abstractNumId w:val="43"/>
  </w:num>
  <w:num w:numId="28" w16cid:durableId="797920365">
    <w:abstractNumId w:val="4"/>
  </w:num>
  <w:num w:numId="29" w16cid:durableId="1056079188">
    <w:abstractNumId w:val="23"/>
  </w:num>
  <w:num w:numId="30" w16cid:durableId="1343898917">
    <w:abstractNumId w:val="16"/>
  </w:num>
  <w:num w:numId="31" w16cid:durableId="2031760365">
    <w:abstractNumId w:val="7"/>
  </w:num>
  <w:num w:numId="32" w16cid:durableId="1601597161">
    <w:abstractNumId w:val="25"/>
  </w:num>
  <w:num w:numId="33" w16cid:durableId="1153570900">
    <w:abstractNumId w:val="45"/>
  </w:num>
  <w:num w:numId="34" w16cid:durableId="237591660">
    <w:abstractNumId w:val="8"/>
  </w:num>
  <w:num w:numId="35" w16cid:durableId="1475294051">
    <w:abstractNumId w:val="39"/>
  </w:num>
  <w:num w:numId="36" w16cid:durableId="1138034338">
    <w:abstractNumId w:val="24"/>
  </w:num>
  <w:num w:numId="37" w16cid:durableId="1125928590">
    <w:abstractNumId w:val="15"/>
  </w:num>
  <w:num w:numId="38" w16cid:durableId="1671177892">
    <w:abstractNumId w:val="12"/>
  </w:num>
  <w:num w:numId="39" w16cid:durableId="1320040840">
    <w:abstractNumId w:val="38"/>
  </w:num>
  <w:num w:numId="40" w16cid:durableId="726152683">
    <w:abstractNumId w:val="44"/>
  </w:num>
  <w:num w:numId="41" w16cid:durableId="1489328187">
    <w:abstractNumId w:val="21"/>
  </w:num>
  <w:num w:numId="42" w16cid:durableId="54091449">
    <w:abstractNumId w:val="19"/>
  </w:num>
  <w:num w:numId="43" w16cid:durableId="1317995908">
    <w:abstractNumId w:val="41"/>
  </w:num>
  <w:num w:numId="44" w16cid:durableId="453255748">
    <w:abstractNumId w:val="28"/>
  </w:num>
  <w:num w:numId="45" w16cid:durableId="1531723070">
    <w:abstractNumId w:val="13"/>
  </w:num>
  <w:num w:numId="46" w16cid:durableId="1081949511">
    <w:abstractNumId w:val="1"/>
  </w:num>
  <w:num w:numId="47" w16cid:durableId="6887182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07"/>
    <w:rsid w:val="0000069A"/>
    <w:rsid w:val="00016FDC"/>
    <w:rsid w:val="00021279"/>
    <w:rsid w:val="00021B61"/>
    <w:rsid w:val="0002538F"/>
    <w:rsid w:val="00025FE3"/>
    <w:rsid w:val="00036503"/>
    <w:rsid w:val="00040705"/>
    <w:rsid w:val="0004634D"/>
    <w:rsid w:val="00062375"/>
    <w:rsid w:val="00073163"/>
    <w:rsid w:val="0007755B"/>
    <w:rsid w:val="00083183"/>
    <w:rsid w:val="00086319"/>
    <w:rsid w:val="00094149"/>
    <w:rsid w:val="00095A59"/>
    <w:rsid w:val="0009797A"/>
    <w:rsid w:val="000A13EC"/>
    <w:rsid w:val="000A380A"/>
    <w:rsid w:val="000A6A43"/>
    <w:rsid w:val="000B2690"/>
    <w:rsid w:val="000B57A6"/>
    <w:rsid w:val="000C2755"/>
    <w:rsid w:val="000C2A9C"/>
    <w:rsid w:val="000C690B"/>
    <w:rsid w:val="000D04FC"/>
    <w:rsid w:val="000D463A"/>
    <w:rsid w:val="000D6A88"/>
    <w:rsid w:val="000D72BD"/>
    <w:rsid w:val="000D7D50"/>
    <w:rsid w:val="000E65A6"/>
    <w:rsid w:val="000F21DC"/>
    <w:rsid w:val="000F3794"/>
    <w:rsid w:val="000F5486"/>
    <w:rsid w:val="000F7AF5"/>
    <w:rsid w:val="001011FA"/>
    <w:rsid w:val="00102989"/>
    <w:rsid w:val="001136B3"/>
    <w:rsid w:val="00115574"/>
    <w:rsid w:val="0011703C"/>
    <w:rsid w:val="00126BE8"/>
    <w:rsid w:val="00135445"/>
    <w:rsid w:val="00136350"/>
    <w:rsid w:val="00136F9A"/>
    <w:rsid w:val="00137D99"/>
    <w:rsid w:val="001405CE"/>
    <w:rsid w:val="00144C92"/>
    <w:rsid w:val="001478B2"/>
    <w:rsid w:val="00147B74"/>
    <w:rsid w:val="0015247E"/>
    <w:rsid w:val="0015681A"/>
    <w:rsid w:val="00166C98"/>
    <w:rsid w:val="0017244A"/>
    <w:rsid w:val="00173F98"/>
    <w:rsid w:val="00176956"/>
    <w:rsid w:val="00177630"/>
    <w:rsid w:val="00181280"/>
    <w:rsid w:val="001822E0"/>
    <w:rsid w:val="00193E85"/>
    <w:rsid w:val="001A4308"/>
    <w:rsid w:val="001A4C35"/>
    <w:rsid w:val="001B144B"/>
    <w:rsid w:val="001B6072"/>
    <w:rsid w:val="001B702D"/>
    <w:rsid w:val="001C2B89"/>
    <w:rsid w:val="001C5EC5"/>
    <w:rsid w:val="001C64B8"/>
    <w:rsid w:val="001D5E83"/>
    <w:rsid w:val="001E11C3"/>
    <w:rsid w:val="001F1CD0"/>
    <w:rsid w:val="001F1D2E"/>
    <w:rsid w:val="001F3CDD"/>
    <w:rsid w:val="00212ECF"/>
    <w:rsid w:val="00215FF6"/>
    <w:rsid w:val="00222891"/>
    <w:rsid w:val="00224EA1"/>
    <w:rsid w:val="00226EC1"/>
    <w:rsid w:val="00244345"/>
    <w:rsid w:val="00253829"/>
    <w:rsid w:val="00253B1A"/>
    <w:rsid w:val="00255706"/>
    <w:rsid w:val="0026608A"/>
    <w:rsid w:val="002706B3"/>
    <w:rsid w:val="00271557"/>
    <w:rsid w:val="002762F5"/>
    <w:rsid w:val="00281187"/>
    <w:rsid w:val="002819D8"/>
    <w:rsid w:val="002911A1"/>
    <w:rsid w:val="002A0F39"/>
    <w:rsid w:val="002A4178"/>
    <w:rsid w:val="002A6E40"/>
    <w:rsid w:val="002A7733"/>
    <w:rsid w:val="002B05D2"/>
    <w:rsid w:val="002B3624"/>
    <w:rsid w:val="002B3F03"/>
    <w:rsid w:val="002B43D3"/>
    <w:rsid w:val="002C29C2"/>
    <w:rsid w:val="002C7B7F"/>
    <w:rsid w:val="00305D67"/>
    <w:rsid w:val="00310935"/>
    <w:rsid w:val="003123CD"/>
    <w:rsid w:val="003132A7"/>
    <w:rsid w:val="00336EE9"/>
    <w:rsid w:val="00342893"/>
    <w:rsid w:val="00353439"/>
    <w:rsid w:val="003547AA"/>
    <w:rsid w:val="00356664"/>
    <w:rsid w:val="0036685F"/>
    <w:rsid w:val="0037680D"/>
    <w:rsid w:val="0037755B"/>
    <w:rsid w:val="00383825"/>
    <w:rsid w:val="00396328"/>
    <w:rsid w:val="003979F5"/>
    <w:rsid w:val="00397F5E"/>
    <w:rsid w:val="003A7EFF"/>
    <w:rsid w:val="003C243D"/>
    <w:rsid w:val="003C2468"/>
    <w:rsid w:val="003C43F9"/>
    <w:rsid w:val="003D7F19"/>
    <w:rsid w:val="003E12FC"/>
    <w:rsid w:val="003F1C20"/>
    <w:rsid w:val="003F1F59"/>
    <w:rsid w:val="003F312D"/>
    <w:rsid w:val="003F5022"/>
    <w:rsid w:val="00416332"/>
    <w:rsid w:val="00417239"/>
    <w:rsid w:val="0041728F"/>
    <w:rsid w:val="00424FD2"/>
    <w:rsid w:val="00427B6E"/>
    <w:rsid w:val="00433300"/>
    <w:rsid w:val="00433C3D"/>
    <w:rsid w:val="00434D3F"/>
    <w:rsid w:val="0044238A"/>
    <w:rsid w:val="00445870"/>
    <w:rsid w:val="0044660A"/>
    <w:rsid w:val="004559B5"/>
    <w:rsid w:val="00460765"/>
    <w:rsid w:val="004624C2"/>
    <w:rsid w:val="00467841"/>
    <w:rsid w:val="00471981"/>
    <w:rsid w:val="00473D29"/>
    <w:rsid w:val="004747D0"/>
    <w:rsid w:val="00474F8D"/>
    <w:rsid w:val="00475EE3"/>
    <w:rsid w:val="004819E3"/>
    <w:rsid w:val="0048437F"/>
    <w:rsid w:val="00484E4C"/>
    <w:rsid w:val="00485514"/>
    <w:rsid w:val="00486579"/>
    <w:rsid w:val="0049622D"/>
    <w:rsid w:val="004A569E"/>
    <w:rsid w:val="004B113C"/>
    <w:rsid w:val="004B1FCB"/>
    <w:rsid w:val="004C16E6"/>
    <w:rsid w:val="004C17E6"/>
    <w:rsid w:val="004C55F7"/>
    <w:rsid w:val="004C56A0"/>
    <w:rsid w:val="004C5E80"/>
    <w:rsid w:val="004C6696"/>
    <w:rsid w:val="004C7B05"/>
    <w:rsid w:val="004D12FB"/>
    <w:rsid w:val="004D6BA0"/>
    <w:rsid w:val="004E22A4"/>
    <w:rsid w:val="004E32B9"/>
    <w:rsid w:val="004E3EAB"/>
    <w:rsid w:val="004E6A87"/>
    <w:rsid w:val="004E6C5E"/>
    <w:rsid w:val="004F0732"/>
    <w:rsid w:val="004F1DF7"/>
    <w:rsid w:val="004F4310"/>
    <w:rsid w:val="004F760E"/>
    <w:rsid w:val="00506278"/>
    <w:rsid w:val="005217B8"/>
    <w:rsid w:val="005302F7"/>
    <w:rsid w:val="00545580"/>
    <w:rsid w:val="005474C7"/>
    <w:rsid w:val="00552242"/>
    <w:rsid w:val="005533F9"/>
    <w:rsid w:val="005604F8"/>
    <w:rsid w:val="00563AF3"/>
    <w:rsid w:val="0057169C"/>
    <w:rsid w:val="00575426"/>
    <w:rsid w:val="005779B7"/>
    <w:rsid w:val="00581F2E"/>
    <w:rsid w:val="00584D74"/>
    <w:rsid w:val="00593CCE"/>
    <w:rsid w:val="005A0938"/>
    <w:rsid w:val="005A515F"/>
    <w:rsid w:val="005A7CCF"/>
    <w:rsid w:val="005B4885"/>
    <w:rsid w:val="005B6E8D"/>
    <w:rsid w:val="005C16B2"/>
    <w:rsid w:val="005C5505"/>
    <w:rsid w:val="005D0A90"/>
    <w:rsid w:val="005D36EC"/>
    <w:rsid w:val="005D5BD3"/>
    <w:rsid w:val="005E0FEC"/>
    <w:rsid w:val="005E5A17"/>
    <w:rsid w:val="005E655D"/>
    <w:rsid w:val="005E6A0F"/>
    <w:rsid w:val="005F4BD4"/>
    <w:rsid w:val="005F611A"/>
    <w:rsid w:val="00603861"/>
    <w:rsid w:val="00611BF3"/>
    <w:rsid w:val="006131E6"/>
    <w:rsid w:val="00613EF6"/>
    <w:rsid w:val="00622002"/>
    <w:rsid w:val="00632FB2"/>
    <w:rsid w:val="00650284"/>
    <w:rsid w:val="0065546A"/>
    <w:rsid w:val="00663DF0"/>
    <w:rsid w:val="00664965"/>
    <w:rsid w:val="0067592E"/>
    <w:rsid w:val="00675AD2"/>
    <w:rsid w:val="00683EC1"/>
    <w:rsid w:val="0069360A"/>
    <w:rsid w:val="00695284"/>
    <w:rsid w:val="006A0E60"/>
    <w:rsid w:val="006A2B8D"/>
    <w:rsid w:val="006C26C6"/>
    <w:rsid w:val="006D196A"/>
    <w:rsid w:val="006F0B5B"/>
    <w:rsid w:val="006F1CFE"/>
    <w:rsid w:val="007012FC"/>
    <w:rsid w:val="00701A70"/>
    <w:rsid w:val="0070383B"/>
    <w:rsid w:val="00704699"/>
    <w:rsid w:val="007050FF"/>
    <w:rsid w:val="0071088E"/>
    <w:rsid w:val="0071312A"/>
    <w:rsid w:val="00713751"/>
    <w:rsid w:val="00721A3B"/>
    <w:rsid w:val="00722957"/>
    <w:rsid w:val="00724362"/>
    <w:rsid w:val="00732B5C"/>
    <w:rsid w:val="00737CFE"/>
    <w:rsid w:val="007510D2"/>
    <w:rsid w:val="00757161"/>
    <w:rsid w:val="00763F60"/>
    <w:rsid w:val="007762D6"/>
    <w:rsid w:val="00785BE7"/>
    <w:rsid w:val="00785C16"/>
    <w:rsid w:val="0079081A"/>
    <w:rsid w:val="007A0D9A"/>
    <w:rsid w:val="007A476B"/>
    <w:rsid w:val="007A5764"/>
    <w:rsid w:val="007A70BF"/>
    <w:rsid w:val="007B2FBF"/>
    <w:rsid w:val="007B48DB"/>
    <w:rsid w:val="007B5202"/>
    <w:rsid w:val="007B53A5"/>
    <w:rsid w:val="007C6D08"/>
    <w:rsid w:val="007D0A70"/>
    <w:rsid w:val="007E373F"/>
    <w:rsid w:val="007E43D9"/>
    <w:rsid w:val="007F2379"/>
    <w:rsid w:val="007F2CE0"/>
    <w:rsid w:val="007F39B0"/>
    <w:rsid w:val="007F3E2E"/>
    <w:rsid w:val="0080106A"/>
    <w:rsid w:val="008026AE"/>
    <w:rsid w:val="00803BE4"/>
    <w:rsid w:val="00806ED7"/>
    <w:rsid w:val="00820AFA"/>
    <w:rsid w:val="00821866"/>
    <w:rsid w:val="00824B03"/>
    <w:rsid w:val="008300AE"/>
    <w:rsid w:val="00832F4C"/>
    <w:rsid w:val="00832F74"/>
    <w:rsid w:val="0083432B"/>
    <w:rsid w:val="00835120"/>
    <w:rsid w:val="0084515F"/>
    <w:rsid w:val="0084552B"/>
    <w:rsid w:val="00855191"/>
    <w:rsid w:val="00863CAC"/>
    <w:rsid w:val="00865FE2"/>
    <w:rsid w:val="00874F1E"/>
    <w:rsid w:val="00885F27"/>
    <w:rsid w:val="00890A05"/>
    <w:rsid w:val="00896A89"/>
    <w:rsid w:val="008A6635"/>
    <w:rsid w:val="008B0456"/>
    <w:rsid w:val="008B11D6"/>
    <w:rsid w:val="008B20AD"/>
    <w:rsid w:val="008B4FD1"/>
    <w:rsid w:val="008C0691"/>
    <w:rsid w:val="008C5AB7"/>
    <w:rsid w:val="008C7F5F"/>
    <w:rsid w:val="008D375B"/>
    <w:rsid w:val="008E02E5"/>
    <w:rsid w:val="008E062C"/>
    <w:rsid w:val="008E12D2"/>
    <w:rsid w:val="008E33AB"/>
    <w:rsid w:val="008E73C0"/>
    <w:rsid w:val="008F1590"/>
    <w:rsid w:val="00913AB4"/>
    <w:rsid w:val="0091634F"/>
    <w:rsid w:val="009236CD"/>
    <w:rsid w:val="00926DDC"/>
    <w:rsid w:val="00933145"/>
    <w:rsid w:val="009334BC"/>
    <w:rsid w:val="0094102B"/>
    <w:rsid w:val="0095786C"/>
    <w:rsid w:val="00964689"/>
    <w:rsid w:val="00964CA3"/>
    <w:rsid w:val="009838DF"/>
    <w:rsid w:val="00983E58"/>
    <w:rsid w:val="009935BD"/>
    <w:rsid w:val="00994220"/>
    <w:rsid w:val="009A1F95"/>
    <w:rsid w:val="009A2C77"/>
    <w:rsid w:val="009A301D"/>
    <w:rsid w:val="009B498B"/>
    <w:rsid w:val="009D5E10"/>
    <w:rsid w:val="009D6207"/>
    <w:rsid w:val="009E0682"/>
    <w:rsid w:val="009E1A29"/>
    <w:rsid w:val="009E2CEB"/>
    <w:rsid w:val="009E39DD"/>
    <w:rsid w:val="009F6062"/>
    <w:rsid w:val="00A10F9D"/>
    <w:rsid w:val="00A1474D"/>
    <w:rsid w:val="00A17640"/>
    <w:rsid w:val="00A206E2"/>
    <w:rsid w:val="00A262AB"/>
    <w:rsid w:val="00A33E90"/>
    <w:rsid w:val="00A46772"/>
    <w:rsid w:val="00A50130"/>
    <w:rsid w:val="00A60BC6"/>
    <w:rsid w:val="00A61667"/>
    <w:rsid w:val="00A628E3"/>
    <w:rsid w:val="00A674D1"/>
    <w:rsid w:val="00A7060E"/>
    <w:rsid w:val="00A85554"/>
    <w:rsid w:val="00A86C1B"/>
    <w:rsid w:val="00A86FC8"/>
    <w:rsid w:val="00A87E0C"/>
    <w:rsid w:val="00AA0AF6"/>
    <w:rsid w:val="00AA265F"/>
    <w:rsid w:val="00AA6805"/>
    <w:rsid w:val="00AA7599"/>
    <w:rsid w:val="00AB2C71"/>
    <w:rsid w:val="00AB7C2E"/>
    <w:rsid w:val="00AC1569"/>
    <w:rsid w:val="00AD0247"/>
    <w:rsid w:val="00AD0F87"/>
    <w:rsid w:val="00AD64DB"/>
    <w:rsid w:val="00AE5C8E"/>
    <w:rsid w:val="00AF0276"/>
    <w:rsid w:val="00AF09D8"/>
    <w:rsid w:val="00AF2B3C"/>
    <w:rsid w:val="00AF7D8D"/>
    <w:rsid w:val="00B037B1"/>
    <w:rsid w:val="00B052EC"/>
    <w:rsid w:val="00B25C69"/>
    <w:rsid w:val="00B311A9"/>
    <w:rsid w:val="00B3374C"/>
    <w:rsid w:val="00B3546B"/>
    <w:rsid w:val="00B4379C"/>
    <w:rsid w:val="00B53F24"/>
    <w:rsid w:val="00B62134"/>
    <w:rsid w:val="00B71E53"/>
    <w:rsid w:val="00B73C6B"/>
    <w:rsid w:val="00B75D15"/>
    <w:rsid w:val="00B76910"/>
    <w:rsid w:val="00B77E69"/>
    <w:rsid w:val="00B96F64"/>
    <w:rsid w:val="00BA0D56"/>
    <w:rsid w:val="00BA3971"/>
    <w:rsid w:val="00BB33B5"/>
    <w:rsid w:val="00BB5E08"/>
    <w:rsid w:val="00BC0F4B"/>
    <w:rsid w:val="00BC5E55"/>
    <w:rsid w:val="00BD1F72"/>
    <w:rsid w:val="00BD5E3C"/>
    <w:rsid w:val="00BE6125"/>
    <w:rsid w:val="00BF0025"/>
    <w:rsid w:val="00BF3719"/>
    <w:rsid w:val="00C02B23"/>
    <w:rsid w:val="00C06A10"/>
    <w:rsid w:val="00C0793D"/>
    <w:rsid w:val="00C119D4"/>
    <w:rsid w:val="00C1689E"/>
    <w:rsid w:val="00C17AF8"/>
    <w:rsid w:val="00C22D27"/>
    <w:rsid w:val="00C25312"/>
    <w:rsid w:val="00C31774"/>
    <w:rsid w:val="00C31803"/>
    <w:rsid w:val="00C44AAF"/>
    <w:rsid w:val="00C5024C"/>
    <w:rsid w:val="00C554DA"/>
    <w:rsid w:val="00C55CC4"/>
    <w:rsid w:val="00C601C0"/>
    <w:rsid w:val="00C6057E"/>
    <w:rsid w:val="00C62E01"/>
    <w:rsid w:val="00C641BC"/>
    <w:rsid w:val="00C659EA"/>
    <w:rsid w:val="00C706AD"/>
    <w:rsid w:val="00C91DA6"/>
    <w:rsid w:val="00CB2A07"/>
    <w:rsid w:val="00CC57C9"/>
    <w:rsid w:val="00CD4A8D"/>
    <w:rsid w:val="00CE111C"/>
    <w:rsid w:val="00CF5240"/>
    <w:rsid w:val="00D056BC"/>
    <w:rsid w:val="00D229CD"/>
    <w:rsid w:val="00D256F1"/>
    <w:rsid w:val="00D26971"/>
    <w:rsid w:val="00D32437"/>
    <w:rsid w:val="00D33CEA"/>
    <w:rsid w:val="00D40CA5"/>
    <w:rsid w:val="00D43273"/>
    <w:rsid w:val="00D46962"/>
    <w:rsid w:val="00D540DC"/>
    <w:rsid w:val="00D56D37"/>
    <w:rsid w:val="00D612B7"/>
    <w:rsid w:val="00D64C6A"/>
    <w:rsid w:val="00D64FCA"/>
    <w:rsid w:val="00D65FAA"/>
    <w:rsid w:val="00D67D53"/>
    <w:rsid w:val="00D83E0D"/>
    <w:rsid w:val="00D85348"/>
    <w:rsid w:val="00D919C9"/>
    <w:rsid w:val="00D9275D"/>
    <w:rsid w:val="00DA0CA1"/>
    <w:rsid w:val="00DA35B1"/>
    <w:rsid w:val="00DA5C2B"/>
    <w:rsid w:val="00DB48FE"/>
    <w:rsid w:val="00DC006F"/>
    <w:rsid w:val="00DC1FA2"/>
    <w:rsid w:val="00DD2259"/>
    <w:rsid w:val="00DD4279"/>
    <w:rsid w:val="00DD44C3"/>
    <w:rsid w:val="00DE2405"/>
    <w:rsid w:val="00DE5A92"/>
    <w:rsid w:val="00DE65DB"/>
    <w:rsid w:val="00DF066E"/>
    <w:rsid w:val="00DF73F5"/>
    <w:rsid w:val="00E0072F"/>
    <w:rsid w:val="00E028CC"/>
    <w:rsid w:val="00E11E9E"/>
    <w:rsid w:val="00E120A5"/>
    <w:rsid w:val="00E17242"/>
    <w:rsid w:val="00E17453"/>
    <w:rsid w:val="00E22E0B"/>
    <w:rsid w:val="00E32BA2"/>
    <w:rsid w:val="00E362ED"/>
    <w:rsid w:val="00E62FDE"/>
    <w:rsid w:val="00E63D44"/>
    <w:rsid w:val="00E662BB"/>
    <w:rsid w:val="00E66DFF"/>
    <w:rsid w:val="00E67BC5"/>
    <w:rsid w:val="00E764B1"/>
    <w:rsid w:val="00E80774"/>
    <w:rsid w:val="00E86E30"/>
    <w:rsid w:val="00E91F25"/>
    <w:rsid w:val="00E96683"/>
    <w:rsid w:val="00EA2BB7"/>
    <w:rsid w:val="00EA6DCF"/>
    <w:rsid w:val="00EB3B62"/>
    <w:rsid w:val="00EC0F58"/>
    <w:rsid w:val="00EC5D06"/>
    <w:rsid w:val="00EC5F00"/>
    <w:rsid w:val="00EC763F"/>
    <w:rsid w:val="00ED1EFA"/>
    <w:rsid w:val="00ED2D50"/>
    <w:rsid w:val="00ED52B7"/>
    <w:rsid w:val="00ED696B"/>
    <w:rsid w:val="00ED7227"/>
    <w:rsid w:val="00ED7BAB"/>
    <w:rsid w:val="00EE5185"/>
    <w:rsid w:val="00EE62A4"/>
    <w:rsid w:val="00EF2FE0"/>
    <w:rsid w:val="00EF7203"/>
    <w:rsid w:val="00F02891"/>
    <w:rsid w:val="00F03DD7"/>
    <w:rsid w:val="00F04028"/>
    <w:rsid w:val="00F120B4"/>
    <w:rsid w:val="00F12905"/>
    <w:rsid w:val="00F209E2"/>
    <w:rsid w:val="00F22774"/>
    <w:rsid w:val="00F27881"/>
    <w:rsid w:val="00F31099"/>
    <w:rsid w:val="00F36416"/>
    <w:rsid w:val="00F46256"/>
    <w:rsid w:val="00F50A8F"/>
    <w:rsid w:val="00F50ED5"/>
    <w:rsid w:val="00F51BED"/>
    <w:rsid w:val="00F54011"/>
    <w:rsid w:val="00F5502F"/>
    <w:rsid w:val="00F57217"/>
    <w:rsid w:val="00F75E5E"/>
    <w:rsid w:val="00F7741B"/>
    <w:rsid w:val="00F81B9A"/>
    <w:rsid w:val="00F83E8A"/>
    <w:rsid w:val="00F85DDB"/>
    <w:rsid w:val="00F90A04"/>
    <w:rsid w:val="00F977FB"/>
    <w:rsid w:val="00FA4393"/>
    <w:rsid w:val="00FB509A"/>
    <w:rsid w:val="00FB5BED"/>
    <w:rsid w:val="00FC2950"/>
    <w:rsid w:val="00FC333B"/>
    <w:rsid w:val="00FC47F0"/>
    <w:rsid w:val="00FD1E15"/>
    <w:rsid w:val="00FD234A"/>
    <w:rsid w:val="00FE6910"/>
    <w:rsid w:val="00FF101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9C5E1"/>
  <w15:docId w15:val="{10411616-FD94-40DA-8965-E6599117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2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C5EC5"/>
    <w:pPr>
      <w:keepNext/>
      <w:numPr>
        <w:numId w:val="2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1C5EC5"/>
    <w:pPr>
      <w:keepNext/>
      <w:numPr>
        <w:ilvl w:val="1"/>
        <w:numId w:val="2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1C5EC5"/>
    <w:pPr>
      <w:keepNext/>
      <w:numPr>
        <w:ilvl w:val="2"/>
        <w:numId w:val="2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qFormat/>
    <w:rsid w:val="001C5EC5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1C5EC5"/>
    <w:pPr>
      <w:numPr>
        <w:ilvl w:val="4"/>
        <w:numId w:val="28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1C5EC5"/>
    <w:pPr>
      <w:numPr>
        <w:ilvl w:val="5"/>
        <w:numId w:val="28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1C5EC5"/>
    <w:pPr>
      <w:numPr>
        <w:ilvl w:val="6"/>
        <w:numId w:val="28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1C5EC5"/>
    <w:pPr>
      <w:numPr>
        <w:ilvl w:val="7"/>
        <w:numId w:val="28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1C5EC5"/>
    <w:pPr>
      <w:numPr>
        <w:ilvl w:val="8"/>
        <w:numId w:val="28"/>
      </w:numPr>
      <w:spacing w:before="240" w:after="60" w:line="240" w:lineRule="auto"/>
      <w:outlineLvl w:val="8"/>
    </w:pPr>
    <w:rPr>
      <w:rFonts w:ascii="Arial" w:eastAsia="Times New Roman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DC1FA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val="en-AU"/>
    </w:rPr>
  </w:style>
  <w:style w:type="paragraph" w:styleId="Header">
    <w:name w:val="header"/>
    <w:basedOn w:val="Normal"/>
    <w:link w:val="HeaderChar"/>
    <w:rsid w:val="008C5AB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12"/>
      <w:szCs w:val="20"/>
      <w:lang w:val="en-AU"/>
    </w:rPr>
  </w:style>
  <w:style w:type="character" w:customStyle="1" w:styleId="HeaderChar">
    <w:name w:val="Header Char"/>
    <w:link w:val="Header"/>
    <w:rsid w:val="008C5AB7"/>
    <w:rPr>
      <w:rFonts w:ascii="Arial" w:eastAsia="Times New Roman" w:hAnsi="Arial" w:cs="Arial"/>
      <w:sz w:val="12"/>
      <w:lang w:eastAsia="en-US"/>
    </w:rPr>
  </w:style>
  <w:style w:type="table" w:styleId="TableGrid">
    <w:name w:val="Table Grid"/>
    <w:basedOn w:val="TableNormal"/>
    <w:uiPriority w:val="59"/>
    <w:rsid w:val="008C5A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F64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462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6256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64B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764B1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E764B1"/>
    <w:rPr>
      <w:vertAlign w:val="superscript"/>
    </w:rPr>
  </w:style>
  <w:style w:type="character" w:styleId="Hyperlink">
    <w:name w:val="Hyperlink"/>
    <w:uiPriority w:val="99"/>
    <w:unhideWhenUsed/>
    <w:rsid w:val="00E362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80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269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690"/>
    <w:rPr>
      <w:b/>
      <w:bCs/>
      <w:lang w:val="en-GB" w:eastAsia="en-US"/>
    </w:rPr>
  </w:style>
  <w:style w:type="character" w:customStyle="1" w:styleId="Heading1Char">
    <w:name w:val="Heading 1 Char"/>
    <w:link w:val="Heading1"/>
    <w:rsid w:val="001C5EC5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1C5EC5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C5EC5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1C5EC5"/>
    <w:rPr>
      <w:rFonts w:ascii="Arial" w:eastAsia="Times New Roman" w:hAnsi="Arial" w:cs="Arial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1C5EC5"/>
    <w:rPr>
      <w:rFonts w:ascii="Arial" w:eastAsia="Times New Roman" w:hAnsi="Arial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1C5EC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1C5EC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1C5EC5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1C5EC5"/>
    <w:rPr>
      <w:rFonts w:ascii="Arial" w:eastAsia="Times New Roman" w:hAnsi="Arial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D4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28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681A"/>
  </w:style>
  <w:style w:type="character" w:customStyle="1" w:styleId="il">
    <w:name w:val="il"/>
    <w:basedOn w:val="DefaultParagraphFont"/>
    <w:rsid w:val="0084515F"/>
  </w:style>
  <w:style w:type="paragraph" w:styleId="Revision">
    <w:name w:val="Revision"/>
    <w:hidden/>
    <w:uiPriority w:val="99"/>
    <w:semiHidden/>
    <w:rsid w:val="004D12FB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cos@rmit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ladmissions@rmi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mit.edu.au/staff/teaching/program-and-course-admin/program-and-course-f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08DA-F266-4E56-907D-E48A8758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13650</CharactersWithSpaces>
  <SharedDoc>false</SharedDoc>
  <HLinks>
    <vt:vector size="6" baseType="variant">
      <vt:variant>
        <vt:i4>6946834</vt:i4>
      </vt:variant>
      <vt:variant>
        <vt:i4>100</vt:i4>
      </vt:variant>
      <vt:variant>
        <vt:i4>0</vt:i4>
      </vt:variant>
      <vt:variant>
        <vt:i4>5</vt:i4>
      </vt:variant>
      <vt:variant>
        <vt:lpwstr>mailto:cpa@rmit.edu.au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Kerry</dc:creator>
  <cp:lastModifiedBy>TS</cp:lastModifiedBy>
  <cp:revision>3</cp:revision>
  <cp:lastPrinted>2014-11-27T20:58:00Z</cp:lastPrinted>
  <dcterms:created xsi:type="dcterms:W3CDTF">2019-03-08T00:11:00Z</dcterms:created>
  <dcterms:modified xsi:type="dcterms:W3CDTF">2023-06-14T05:33:00Z</dcterms:modified>
</cp:coreProperties>
</file>